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ECC" w:rsidRDefault="00647F28" w:rsidP="00402ECC">
      <w:r>
        <w:t>Approved</w:t>
      </w:r>
      <w:bookmarkStart w:id="0" w:name="_GoBack"/>
      <w:bookmarkEnd w:id="0"/>
      <w:r w:rsidR="00402ECC">
        <w:tab/>
      </w:r>
      <w:r w:rsidR="00402ECC">
        <w:tab/>
      </w:r>
      <w:r w:rsidR="00402ECC">
        <w:tab/>
      </w:r>
      <w:r w:rsidR="00402ECC">
        <w:tab/>
      </w:r>
      <w:r w:rsidR="00402ECC">
        <w:tab/>
      </w:r>
      <w:r w:rsidR="00402ECC">
        <w:tab/>
      </w:r>
      <w:r w:rsidR="00402ECC">
        <w:tab/>
      </w:r>
      <w:r w:rsidR="00402ECC">
        <w:tab/>
      </w:r>
      <w:r w:rsidR="00402ECC">
        <w:tab/>
      </w:r>
      <w:r w:rsidR="00402ECC">
        <w:tab/>
        <w:t>#15</w:t>
      </w:r>
    </w:p>
    <w:p w:rsidR="00402ECC" w:rsidRDefault="00402ECC" w:rsidP="00402ECC">
      <w:r>
        <w:t>2/5/13</w:t>
      </w:r>
    </w:p>
    <w:p w:rsidR="00402ECC" w:rsidRDefault="00402ECC" w:rsidP="003D762F">
      <w:pPr>
        <w:jc w:val="center"/>
      </w:pPr>
    </w:p>
    <w:p w:rsidR="00A31105" w:rsidRDefault="003D762F" w:rsidP="003D762F">
      <w:pPr>
        <w:jc w:val="center"/>
      </w:pPr>
      <w:r>
        <w:t>INDIANA STATE UNIVERSITY</w:t>
      </w:r>
    </w:p>
    <w:p w:rsidR="003D762F" w:rsidRDefault="003D762F" w:rsidP="003D762F">
      <w:pPr>
        <w:jc w:val="center"/>
      </w:pPr>
      <w:r>
        <w:t>FACULTY SENATE, 2012-2013</w:t>
      </w:r>
    </w:p>
    <w:p w:rsidR="003D762F" w:rsidRDefault="003D762F" w:rsidP="003D762F">
      <w:pPr>
        <w:jc w:val="center"/>
        <w:rPr>
          <w:b/>
        </w:rPr>
      </w:pPr>
      <w:r>
        <w:rPr>
          <w:b/>
        </w:rPr>
        <w:t>EXECUTIVE COMMITTEE</w:t>
      </w:r>
    </w:p>
    <w:p w:rsidR="003D762F" w:rsidRDefault="003D762F" w:rsidP="003D762F">
      <w:pPr>
        <w:jc w:val="center"/>
      </w:pPr>
      <w:r>
        <w:t>JANUARY 29, 2013</w:t>
      </w:r>
    </w:p>
    <w:p w:rsidR="003D762F" w:rsidRDefault="003D762F" w:rsidP="003D762F">
      <w:pPr>
        <w:jc w:val="center"/>
      </w:pPr>
      <w:r>
        <w:t>3:30PM, HMSU 227</w:t>
      </w:r>
    </w:p>
    <w:p w:rsidR="0089541A" w:rsidRPr="00211A9A" w:rsidRDefault="0089541A" w:rsidP="0089541A">
      <w:pPr>
        <w:pStyle w:val="NoSpacing"/>
        <w:ind w:left="1440" w:hanging="1440"/>
        <w:rPr>
          <w:rFonts w:cstheme="minorHAnsi"/>
        </w:rPr>
      </w:pPr>
      <w:r w:rsidRPr="00211A9A">
        <w:rPr>
          <w:rFonts w:cstheme="minorHAnsi"/>
        </w:rPr>
        <w:t>Present:</w:t>
      </w:r>
      <w:r w:rsidRPr="00211A9A">
        <w:rPr>
          <w:rFonts w:cstheme="minorHAnsi"/>
        </w:rPr>
        <w:tab/>
      </w:r>
      <w:r>
        <w:rPr>
          <w:rFonts w:cstheme="minorHAnsi"/>
        </w:rPr>
        <w:t xml:space="preserve">V. Sheets, </w:t>
      </w:r>
      <w:r w:rsidRPr="00211A9A">
        <w:rPr>
          <w:rFonts w:cstheme="minorHAnsi"/>
        </w:rPr>
        <w:t>A. A</w:t>
      </w:r>
      <w:r>
        <w:rPr>
          <w:rFonts w:cstheme="minorHAnsi"/>
        </w:rPr>
        <w:t xml:space="preserve">nderson, K. Bolinger, J. Conant, </w:t>
      </w:r>
      <w:r w:rsidRPr="00211A9A">
        <w:rPr>
          <w:rFonts w:cstheme="minorHAnsi"/>
        </w:rPr>
        <w:t>T. Hawkins,</w:t>
      </w:r>
      <w:r w:rsidRPr="00B03C92">
        <w:rPr>
          <w:rFonts w:cstheme="minorHAnsi"/>
        </w:rPr>
        <w:t xml:space="preserve"> </w:t>
      </w:r>
      <w:r w:rsidRPr="00211A9A">
        <w:rPr>
          <w:rFonts w:cstheme="minorHAnsi"/>
        </w:rPr>
        <w:t>E. Lorenzen</w:t>
      </w:r>
      <w:r>
        <w:rPr>
          <w:rFonts w:cstheme="minorHAnsi"/>
        </w:rPr>
        <w:t>, B. Kilp, T. Sawyer</w:t>
      </w:r>
      <w:r w:rsidR="00416852">
        <w:rPr>
          <w:rFonts w:cstheme="minorHAnsi"/>
        </w:rPr>
        <w:t>, C. Olsen</w:t>
      </w:r>
    </w:p>
    <w:p w:rsidR="0089541A" w:rsidRPr="00211A9A" w:rsidRDefault="0089541A" w:rsidP="0089541A">
      <w:pPr>
        <w:pStyle w:val="NoSpacing"/>
        <w:ind w:left="1440" w:hanging="1440"/>
        <w:rPr>
          <w:rFonts w:cstheme="minorHAnsi"/>
        </w:rPr>
      </w:pPr>
      <w:r w:rsidRPr="00211A9A">
        <w:rPr>
          <w:rFonts w:cstheme="minorHAnsi"/>
        </w:rPr>
        <w:t>Absent:</w:t>
      </w:r>
      <w:r w:rsidRPr="00211A9A">
        <w:rPr>
          <w:rFonts w:cstheme="minorHAnsi"/>
        </w:rPr>
        <w:tab/>
      </w:r>
    </w:p>
    <w:p w:rsidR="0089541A" w:rsidRPr="00211A9A" w:rsidRDefault="0089541A" w:rsidP="0089541A">
      <w:pPr>
        <w:pStyle w:val="NoSpacing"/>
        <w:ind w:left="1440" w:hanging="1440"/>
        <w:rPr>
          <w:rFonts w:cstheme="minorHAnsi"/>
        </w:rPr>
      </w:pPr>
      <w:r>
        <w:rPr>
          <w:rFonts w:cstheme="minorHAnsi"/>
        </w:rPr>
        <w:t>Ex Officio:</w:t>
      </w:r>
      <w:r>
        <w:rPr>
          <w:rFonts w:cstheme="minorHAnsi"/>
        </w:rPr>
        <w:tab/>
        <w:t>Provost Maynard</w:t>
      </w:r>
    </w:p>
    <w:p w:rsidR="003D762F" w:rsidRDefault="0089541A" w:rsidP="0089541A">
      <w:pPr>
        <w:rPr>
          <w:b/>
        </w:rPr>
      </w:pPr>
      <w:r>
        <w:rPr>
          <w:rFonts w:cstheme="minorHAnsi"/>
        </w:rPr>
        <w:t>Guests:</w:t>
      </w:r>
      <w:r>
        <w:rPr>
          <w:rFonts w:cstheme="minorHAnsi"/>
        </w:rPr>
        <w:tab/>
      </w:r>
      <w:r>
        <w:rPr>
          <w:rFonts w:cstheme="minorHAnsi"/>
        </w:rPr>
        <w:tab/>
        <w:t>L. Spenc</w:t>
      </w:r>
      <w:r w:rsidR="00416852">
        <w:rPr>
          <w:rFonts w:cstheme="minorHAnsi"/>
        </w:rPr>
        <w:t>e, L. Maule, R. Allen, L. Pec</w:t>
      </w:r>
      <w:r w:rsidR="007F5091">
        <w:rPr>
          <w:rFonts w:cstheme="minorHAnsi"/>
        </w:rPr>
        <w:t>k</w:t>
      </w:r>
      <w:r>
        <w:rPr>
          <w:rFonts w:cstheme="minorHAnsi"/>
        </w:rPr>
        <w:t xml:space="preserve">, </w:t>
      </w:r>
      <w:r w:rsidR="007F5091">
        <w:rPr>
          <w:rFonts w:cstheme="minorHAnsi"/>
        </w:rPr>
        <w:t>D</w:t>
      </w:r>
      <w:r>
        <w:rPr>
          <w:rFonts w:cstheme="minorHAnsi"/>
        </w:rPr>
        <w:t>. Richards</w:t>
      </w:r>
      <w:r w:rsidR="00416852">
        <w:rPr>
          <w:rFonts w:cstheme="minorHAnsi"/>
        </w:rPr>
        <w:t>, J. Schroeder, J. Ryan</w:t>
      </w:r>
    </w:p>
    <w:p w:rsidR="003D762F" w:rsidRDefault="003D762F" w:rsidP="003D762F">
      <w:pPr>
        <w:pStyle w:val="ListParagraph"/>
        <w:numPr>
          <w:ilvl w:val="0"/>
          <w:numId w:val="1"/>
        </w:numPr>
      </w:pPr>
      <w:r>
        <w:t>Administrative reports</w:t>
      </w:r>
    </w:p>
    <w:p w:rsidR="0089541A" w:rsidRDefault="003D762F" w:rsidP="003D762F">
      <w:pPr>
        <w:pStyle w:val="ListParagraph"/>
        <w:ind w:left="1080"/>
      </w:pPr>
      <w:r>
        <w:t>Provost J. Maynard:</w:t>
      </w:r>
    </w:p>
    <w:p w:rsidR="0089541A" w:rsidRDefault="0089541A" w:rsidP="00231653">
      <w:pPr>
        <w:pStyle w:val="ListParagraph"/>
        <w:numPr>
          <w:ilvl w:val="0"/>
          <w:numId w:val="3"/>
        </w:numPr>
      </w:pPr>
      <w:r>
        <w:t xml:space="preserve">Faculty review process for instructors will be forthcoming to the EC </w:t>
      </w:r>
      <w:r w:rsidR="00416852">
        <w:t xml:space="preserve">hopefully </w:t>
      </w:r>
      <w:r>
        <w:t>next week.</w:t>
      </w:r>
      <w:r w:rsidR="00416852">
        <w:t xml:space="preserve">  It is the desire that it go on to the full Senate in February.</w:t>
      </w:r>
    </w:p>
    <w:p w:rsidR="00416852" w:rsidRDefault="00416852" w:rsidP="00231653">
      <w:pPr>
        <w:pStyle w:val="ListParagraph"/>
        <w:numPr>
          <w:ilvl w:val="0"/>
          <w:numId w:val="3"/>
        </w:numPr>
      </w:pPr>
      <w:r>
        <w:t>CAAC has approved the library department merger.  That will be coming to EC next week.</w:t>
      </w:r>
    </w:p>
    <w:p w:rsidR="003D762F" w:rsidRDefault="003D762F" w:rsidP="003D762F">
      <w:pPr>
        <w:pStyle w:val="ListParagraph"/>
        <w:ind w:left="1080"/>
      </w:pPr>
    </w:p>
    <w:p w:rsidR="00402ECC" w:rsidRDefault="00402ECC" w:rsidP="003D762F">
      <w:pPr>
        <w:pStyle w:val="ListParagraph"/>
        <w:numPr>
          <w:ilvl w:val="0"/>
          <w:numId w:val="1"/>
        </w:numPr>
      </w:pPr>
      <w:r>
        <w:t>Chair report</w:t>
      </w:r>
      <w:r w:rsidR="003D762F">
        <w:t xml:space="preserve"> </w:t>
      </w:r>
    </w:p>
    <w:p w:rsidR="003D762F" w:rsidRDefault="003D762F" w:rsidP="003D762F">
      <w:pPr>
        <w:pStyle w:val="ListParagraph"/>
        <w:ind w:left="1080"/>
      </w:pPr>
      <w:r>
        <w:t>Virgil Sheets</w:t>
      </w:r>
      <w:r w:rsidR="00402ECC">
        <w:t>:</w:t>
      </w:r>
    </w:p>
    <w:p w:rsidR="00416852" w:rsidRDefault="00416852" w:rsidP="00231653">
      <w:pPr>
        <w:pStyle w:val="ListParagraph"/>
        <w:numPr>
          <w:ilvl w:val="0"/>
          <w:numId w:val="4"/>
        </w:numPr>
      </w:pPr>
      <w:r>
        <w:t>Reminder:  EC will have time to meet the first provost candidate Monday, February 4, 4:30pm, HMSU 320.  The same is true for the next candidate on Wednesday</w:t>
      </w:r>
      <w:r w:rsidR="00231653">
        <w:t>, the 6</w:t>
      </w:r>
      <w:r w:rsidR="00231653" w:rsidRPr="00231653">
        <w:rPr>
          <w:vertAlign w:val="superscript"/>
        </w:rPr>
        <w:t>th</w:t>
      </w:r>
      <w:r w:rsidR="00231653">
        <w:t>.</w:t>
      </w:r>
    </w:p>
    <w:p w:rsidR="0089541A" w:rsidRDefault="0089541A" w:rsidP="00231653">
      <w:pPr>
        <w:pStyle w:val="ListParagraph"/>
        <w:numPr>
          <w:ilvl w:val="0"/>
          <w:numId w:val="4"/>
        </w:numPr>
      </w:pPr>
      <w:r>
        <w:t xml:space="preserve">Clean </w:t>
      </w:r>
      <w:r w:rsidR="007F5091">
        <w:t xml:space="preserve">up </w:t>
      </w:r>
      <w:r>
        <w:t>necessary</w:t>
      </w:r>
      <w:r w:rsidR="007F5091">
        <w:t xml:space="preserve"> in academic issues related to the replacement of DARs</w:t>
      </w:r>
      <w:r w:rsidR="00231653">
        <w:t>.</w:t>
      </w:r>
      <w:r w:rsidR="007F5091">
        <w:t xml:space="preserve"> (DegreeWorks)</w:t>
      </w:r>
    </w:p>
    <w:p w:rsidR="00231653" w:rsidRDefault="00231653" w:rsidP="00231653">
      <w:pPr>
        <w:pStyle w:val="ListParagraph"/>
        <w:numPr>
          <w:ilvl w:val="0"/>
          <w:numId w:val="4"/>
        </w:numPr>
      </w:pPr>
      <w:r>
        <w:t>After last week’s meeting, the University College Task Force report was sent on to SAC, FAC, and CAAC.  The Textbook Study Group report was sent to SAC and FAC.  The Baccalaureate Task Force and Administrative Structure Task Force reports were sent to CAAC.</w:t>
      </w:r>
    </w:p>
    <w:p w:rsidR="0089541A" w:rsidRDefault="0089541A" w:rsidP="003D762F">
      <w:pPr>
        <w:pStyle w:val="ListParagraph"/>
        <w:ind w:left="1080"/>
      </w:pPr>
    </w:p>
    <w:p w:rsidR="003D762F" w:rsidRDefault="003D762F" w:rsidP="003D762F">
      <w:pPr>
        <w:pStyle w:val="ListParagraph"/>
        <w:numPr>
          <w:ilvl w:val="0"/>
          <w:numId w:val="1"/>
        </w:numPr>
      </w:pPr>
      <w:r>
        <w:t>Approval of the Executive Committee Minutes of January 22, 2013 [file 0]</w:t>
      </w:r>
    </w:p>
    <w:p w:rsidR="003D762F" w:rsidRDefault="003D762F" w:rsidP="003D762F">
      <w:pPr>
        <w:pStyle w:val="ListParagraph"/>
      </w:pPr>
    </w:p>
    <w:p w:rsidR="00402ECC" w:rsidRDefault="00402ECC" w:rsidP="00402ECC">
      <w:pPr>
        <w:pStyle w:val="ListParagraph"/>
        <w:ind w:left="1080"/>
      </w:pPr>
      <w:r>
        <w:rPr>
          <w:b/>
        </w:rPr>
        <w:t>MOTION TO APPROVE</w:t>
      </w:r>
      <w:r>
        <w:t>, Executive Committee minutes, January 22, 2013 (</w:t>
      </w:r>
      <w:r w:rsidR="0089541A">
        <w:t>A. Anderson/</w:t>
      </w:r>
      <w:r w:rsidR="007F5091">
        <w:t>K. Bolinger</w:t>
      </w:r>
      <w:r>
        <w:t>; vote:</w:t>
      </w:r>
      <w:r w:rsidR="007F5091">
        <w:t xml:space="preserve"> 8-0-0</w:t>
      </w:r>
      <w:r w:rsidR="00231653">
        <w:t>, B. Kilp not yet present</w:t>
      </w:r>
      <w:r>
        <w:t>)</w:t>
      </w:r>
    </w:p>
    <w:p w:rsidR="00402ECC" w:rsidRPr="00402ECC" w:rsidRDefault="00402ECC" w:rsidP="00402ECC">
      <w:pPr>
        <w:pStyle w:val="ListParagraph"/>
        <w:ind w:left="1080"/>
      </w:pPr>
    </w:p>
    <w:p w:rsidR="003D762F" w:rsidRDefault="003D762F" w:rsidP="003D762F">
      <w:pPr>
        <w:pStyle w:val="ListParagraph"/>
        <w:numPr>
          <w:ilvl w:val="0"/>
          <w:numId w:val="1"/>
        </w:numPr>
      </w:pPr>
      <w:r>
        <w:t>Fifteen Minute Open Discussion</w:t>
      </w:r>
    </w:p>
    <w:p w:rsidR="003D762F" w:rsidRDefault="003D762F" w:rsidP="003D762F">
      <w:pPr>
        <w:pStyle w:val="ListParagraph"/>
      </w:pPr>
    </w:p>
    <w:p w:rsidR="00402ECC" w:rsidRPr="008867BE" w:rsidRDefault="007F5091" w:rsidP="007F5091">
      <w:pPr>
        <w:pStyle w:val="ListParagraph"/>
        <w:ind w:left="1080"/>
        <w:rPr>
          <w:i/>
        </w:rPr>
      </w:pPr>
      <w:r w:rsidRPr="00231653">
        <w:rPr>
          <w:i/>
        </w:rPr>
        <w:t>Who is in charge of the ISU license plate design?</w:t>
      </w:r>
      <w:r>
        <w:t xml:space="preserve"> </w:t>
      </w:r>
      <w:r w:rsidR="00231653">
        <w:t xml:space="preserve">  Response-</w:t>
      </w:r>
      <w:r w:rsidRPr="008867BE">
        <w:rPr>
          <w:i/>
        </w:rPr>
        <w:t>Possibly ISU</w:t>
      </w:r>
      <w:r w:rsidR="00231653" w:rsidRPr="008867BE">
        <w:rPr>
          <w:i/>
        </w:rPr>
        <w:t xml:space="preserve"> Foundation and Alumni Affairs</w:t>
      </w:r>
      <w:r w:rsidRPr="008867BE">
        <w:rPr>
          <w:i/>
        </w:rPr>
        <w:t xml:space="preserve"> personnel</w:t>
      </w:r>
      <w:r w:rsidR="00231653" w:rsidRPr="008867BE">
        <w:rPr>
          <w:i/>
        </w:rPr>
        <w:t>.  The design has been change</w:t>
      </w:r>
      <w:r w:rsidR="001417A8" w:rsidRPr="008867BE">
        <w:rPr>
          <w:i/>
        </w:rPr>
        <w:t>d in the last couple of years.</w:t>
      </w:r>
    </w:p>
    <w:p w:rsidR="007F5091" w:rsidRPr="008867BE" w:rsidRDefault="007F5091" w:rsidP="003D762F">
      <w:pPr>
        <w:pStyle w:val="ListParagraph"/>
        <w:rPr>
          <w:i/>
        </w:rPr>
      </w:pPr>
    </w:p>
    <w:p w:rsidR="00413478" w:rsidRDefault="00413478" w:rsidP="00413478">
      <w:pPr>
        <w:pStyle w:val="ListParagraph"/>
        <w:numPr>
          <w:ilvl w:val="0"/>
          <w:numId w:val="1"/>
        </w:numPr>
      </w:pPr>
      <w:r>
        <w:t>Information Discussion Items</w:t>
      </w:r>
    </w:p>
    <w:p w:rsidR="005E5486" w:rsidRDefault="00413478" w:rsidP="00413478">
      <w:pPr>
        <w:pStyle w:val="ListParagraph"/>
        <w:numPr>
          <w:ilvl w:val="1"/>
          <w:numId w:val="1"/>
        </w:numPr>
      </w:pPr>
      <w:r>
        <w:t>Provost’s Search Schedule &amp; Information for EC</w:t>
      </w:r>
      <w:r w:rsidR="005E5486">
        <w:t xml:space="preserve"> </w:t>
      </w:r>
      <w:r w:rsidR="00355E2F">
        <w:t>[files 1 and 2]</w:t>
      </w:r>
    </w:p>
    <w:p w:rsidR="00402ECC" w:rsidRDefault="007F5091" w:rsidP="00402ECC">
      <w:pPr>
        <w:pStyle w:val="ListParagraph"/>
        <w:ind w:left="1440"/>
      </w:pPr>
      <w:r>
        <w:t>Members reminded about the schedule starting next week.</w:t>
      </w:r>
    </w:p>
    <w:p w:rsidR="00402ECC" w:rsidRDefault="00402ECC" w:rsidP="00402ECC">
      <w:pPr>
        <w:pStyle w:val="ListParagraph"/>
        <w:ind w:left="1440"/>
      </w:pPr>
    </w:p>
    <w:p w:rsidR="00402ECC" w:rsidRDefault="00413478" w:rsidP="00402ECC">
      <w:pPr>
        <w:pStyle w:val="ListParagraph"/>
        <w:numPr>
          <w:ilvl w:val="1"/>
          <w:numId w:val="1"/>
        </w:numPr>
      </w:pPr>
      <w:r>
        <w:t>OIT update</w:t>
      </w:r>
    </w:p>
    <w:p w:rsidR="007F5091" w:rsidRDefault="007F5091" w:rsidP="00402ECC">
      <w:pPr>
        <w:pStyle w:val="ListParagraph"/>
        <w:ind w:left="1440"/>
        <w:rPr>
          <w:i/>
        </w:rPr>
      </w:pPr>
      <w:r>
        <w:t xml:space="preserve">The new IT Advisory structure was outlined by L. Spence.  </w:t>
      </w:r>
      <w:r w:rsidR="00443889">
        <w:rPr>
          <w:i/>
        </w:rPr>
        <w:t>We wanted to look at how can we get more input into IT?  How can we take advantage of a little more focus and perhaps more targeting of what we are doing?  There used to be only two “bodies”-ITAC and ICSC.  We are now getting much more input.</w:t>
      </w:r>
    </w:p>
    <w:p w:rsidR="00443889" w:rsidRPr="00443889" w:rsidRDefault="00443889" w:rsidP="00402ECC">
      <w:pPr>
        <w:pStyle w:val="ListParagraph"/>
        <w:ind w:left="1440"/>
      </w:pPr>
    </w:p>
    <w:p w:rsidR="008724E8" w:rsidRPr="008867BE" w:rsidRDefault="008724E8" w:rsidP="00402ECC">
      <w:pPr>
        <w:pStyle w:val="ListParagraph"/>
        <w:ind w:left="1440"/>
        <w:rPr>
          <w:i/>
        </w:rPr>
      </w:pPr>
      <w:r>
        <w:t>The new computer options were previewed.</w:t>
      </w:r>
      <w:r w:rsidR="008867BE">
        <w:t xml:space="preserve">  </w:t>
      </w:r>
      <w:r w:rsidR="008867BE">
        <w:rPr>
          <w:i/>
        </w:rPr>
        <w:t xml:space="preserve">Question concerning Cloud-I thought the updates would lead to a single log-on.  </w:t>
      </w:r>
      <w:r w:rsidR="008867BE">
        <w:t>Response-</w:t>
      </w:r>
      <w:r w:rsidR="008867BE">
        <w:rPr>
          <w:i/>
        </w:rPr>
        <w:t>What we have done so far gives us the environment for a single sign-on.  There are still some issues to work on such as Blackboard and the system timing-out.</w:t>
      </w:r>
    </w:p>
    <w:p w:rsidR="00413478" w:rsidRDefault="00413478" w:rsidP="00402ECC">
      <w:pPr>
        <w:pStyle w:val="ListParagraph"/>
        <w:ind w:left="1440"/>
      </w:pPr>
      <w:r>
        <w:t xml:space="preserve"> </w:t>
      </w:r>
    </w:p>
    <w:p w:rsidR="00413478" w:rsidRDefault="00413478" w:rsidP="00413478">
      <w:pPr>
        <w:pStyle w:val="ListParagraph"/>
        <w:numPr>
          <w:ilvl w:val="1"/>
          <w:numId w:val="1"/>
        </w:numPr>
      </w:pPr>
      <w:r>
        <w:t xml:space="preserve">Retention &amp; Academic Performance </w:t>
      </w:r>
      <w:r w:rsidR="00355E2F">
        <w:t>[files 3, 4, 5]</w:t>
      </w:r>
    </w:p>
    <w:p w:rsidR="00413478" w:rsidRDefault="00413478" w:rsidP="00413478">
      <w:pPr>
        <w:pStyle w:val="ListParagraph"/>
        <w:ind w:left="1440"/>
      </w:pPr>
    </w:p>
    <w:p w:rsidR="00500AFF" w:rsidRDefault="008724E8" w:rsidP="00413478">
      <w:pPr>
        <w:pStyle w:val="ListParagraph"/>
        <w:ind w:left="1440"/>
      </w:pPr>
      <w:r>
        <w:t>L. Maule provided a mid-year report on retention and academic performance.</w:t>
      </w:r>
    </w:p>
    <w:p w:rsidR="00500AFF" w:rsidRDefault="008867BE" w:rsidP="00500AFF">
      <w:pPr>
        <w:pStyle w:val="ListParagraph"/>
        <w:numPr>
          <w:ilvl w:val="0"/>
          <w:numId w:val="5"/>
        </w:numPr>
        <w:rPr>
          <w:i/>
        </w:rPr>
      </w:pPr>
      <w:r>
        <w:rPr>
          <w:i/>
        </w:rPr>
        <w:t>In terms of GPA and students across all c</w:t>
      </w:r>
      <w:r w:rsidR="00FE2EA1">
        <w:rPr>
          <w:i/>
        </w:rPr>
        <w:t>ategories in good standing, the numbers</w:t>
      </w:r>
      <w:r>
        <w:rPr>
          <w:i/>
        </w:rPr>
        <w:t xml:space="preserve"> ha</w:t>
      </w:r>
      <w:r w:rsidR="00FE2EA1">
        <w:rPr>
          <w:i/>
        </w:rPr>
        <w:t>ve</w:t>
      </w:r>
      <w:r>
        <w:rPr>
          <w:i/>
        </w:rPr>
        <w:t xml:space="preserve"> improved.</w:t>
      </w:r>
      <w:r w:rsidR="00FE2EA1">
        <w:rPr>
          <w:i/>
        </w:rPr>
        <w:t xml:space="preserve"> Across the complete university full-time freshmen, we had 77% in good standing, 16% on probation and 7% dismissed.  </w:t>
      </w:r>
    </w:p>
    <w:p w:rsidR="00402ECC" w:rsidRDefault="00FE2EA1" w:rsidP="00500AFF">
      <w:pPr>
        <w:pStyle w:val="ListParagraph"/>
        <w:numPr>
          <w:ilvl w:val="0"/>
          <w:numId w:val="5"/>
        </w:numPr>
        <w:rPr>
          <w:i/>
        </w:rPr>
      </w:pPr>
      <w:r>
        <w:rPr>
          <w:i/>
        </w:rPr>
        <w:t>One area that we may need to improve upon is that of students that are in good standing, could have returned, and chose not to re-enroll.</w:t>
      </w:r>
    </w:p>
    <w:p w:rsidR="00500AFF" w:rsidRDefault="00500AFF" w:rsidP="00500AFF">
      <w:pPr>
        <w:pStyle w:val="ListParagraph"/>
        <w:numPr>
          <w:ilvl w:val="0"/>
          <w:numId w:val="5"/>
        </w:numPr>
        <w:rPr>
          <w:i/>
        </w:rPr>
      </w:pPr>
      <w:r>
        <w:rPr>
          <w:i/>
        </w:rPr>
        <w:t xml:space="preserve">Students on probation are being required by some of the colleges to sign up for Counseling 135 or University 101 courses.    </w:t>
      </w:r>
    </w:p>
    <w:p w:rsidR="003F75A0" w:rsidRPr="008867BE" w:rsidRDefault="003F75A0" w:rsidP="00500AFF">
      <w:pPr>
        <w:pStyle w:val="ListParagraph"/>
        <w:numPr>
          <w:ilvl w:val="0"/>
          <w:numId w:val="5"/>
        </w:numPr>
        <w:rPr>
          <w:i/>
        </w:rPr>
      </w:pPr>
      <w:r>
        <w:rPr>
          <w:i/>
        </w:rPr>
        <w:t xml:space="preserve">One thing that might help with student success is the academic calendar.  Last year’s turn-around from mid-term grades to last day to drop or withdraw was 2.5 days.  That is not enough time with freshmen. </w:t>
      </w:r>
    </w:p>
    <w:p w:rsidR="00443889" w:rsidRDefault="00443889" w:rsidP="00413478">
      <w:pPr>
        <w:pStyle w:val="ListParagraph"/>
        <w:ind w:left="1440"/>
      </w:pPr>
    </w:p>
    <w:p w:rsidR="003354A6" w:rsidRDefault="003354A6" w:rsidP="00413478">
      <w:pPr>
        <w:pStyle w:val="ListParagraph"/>
        <w:ind w:left="1440"/>
      </w:pPr>
      <w:r>
        <w:t>R. Allen updated the EC regarding the LEAP program as well as program statistics.</w:t>
      </w:r>
    </w:p>
    <w:p w:rsidR="003F75A0" w:rsidRPr="00961649" w:rsidRDefault="003F75A0" w:rsidP="003F75A0">
      <w:pPr>
        <w:pStyle w:val="ListParagraph"/>
        <w:numPr>
          <w:ilvl w:val="0"/>
          <w:numId w:val="6"/>
        </w:numPr>
      </w:pPr>
      <w:r>
        <w:rPr>
          <w:i/>
        </w:rPr>
        <w:t>LEAP is a 3-week residential program that conditional-admit students are required to attend and pass an English 101 course successfully.  These students have a GPA between 2.2 and 2.39.</w:t>
      </w:r>
      <w:r w:rsidR="00961649">
        <w:rPr>
          <w:i/>
        </w:rPr>
        <w:t xml:space="preserve">  Last year there were 145 students, and the forecast is for 150-175 students this year.</w:t>
      </w:r>
    </w:p>
    <w:p w:rsidR="00961649" w:rsidRPr="00961649" w:rsidRDefault="00961649" w:rsidP="003F75A0">
      <w:pPr>
        <w:pStyle w:val="ListParagraph"/>
        <w:numPr>
          <w:ilvl w:val="0"/>
          <w:numId w:val="6"/>
        </w:numPr>
      </w:pPr>
      <w:r>
        <w:rPr>
          <w:i/>
        </w:rPr>
        <w:t>LEAP retention:  82.7% versus Non-LEAP AOP retention: 77.1%</w:t>
      </w:r>
    </w:p>
    <w:p w:rsidR="00961649" w:rsidRPr="00961649" w:rsidRDefault="00961649" w:rsidP="003F75A0">
      <w:pPr>
        <w:pStyle w:val="ListParagraph"/>
        <w:numPr>
          <w:ilvl w:val="0"/>
          <w:numId w:val="6"/>
        </w:numPr>
      </w:pPr>
      <w:r>
        <w:rPr>
          <w:i/>
        </w:rPr>
        <w:lastRenderedPageBreak/>
        <w:t>LEAP good standing: 63.2% versus Non-LEAP AOP good standing: 60.6%</w:t>
      </w:r>
    </w:p>
    <w:p w:rsidR="00961649" w:rsidRPr="00961649" w:rsidRDefault="00961649" w:rsidP="003F75A0">
      <w:pPr>
        <w:pStyle w:val="ListParagraph"/>
        <w:numPr>
          <w:ilvl w:val="0"/>
          <w:numId w:val="6"/>
        </w:numPr>
      </w:pPr>
      <w:r>
        <w:rPr>
          <w:i/>
        </w:rPr>
        <w:t>LEAP dismissals: 5.3% versus Non-LEAP AOP dismissals: 8.5%</w:t>
      </w:r>
    </w:p>
    <w:p w:rsidR="00961649" w:rsidRPr="00961649" w:rsidRDefault="00961649" w:rsidP="003F75A0">
      <w:pPr>
        <w:pStyle w:val="ListParagraph"/>
        <w:numPr>
          <w:ilvl w:val="0"/>
          <w:numId w:val="6"/>
        </w:numPr>
      </w:pPr>
      <w:r>
        <w:rPr>
          <w:i/>
        </w:rPr>
        <w:t>The students start each day during the summer program with English 101.  In the afternoons, they take academic skills classes and writing workshops.  The evenings consist of activities both social and related to learning about the university.</w:t>
      </w:r>
    </w:p>
    <w:p w:rsidR="00961649" w:rsidRDefault="00961649" w:rsidP="00961649">
      <w:pPr>
        <w:pStyle w:val="ListParagraph"/>
        <w:ind w:left="2160"/>
      </w:pPr>
    </w:p>
    <w:p w:rsidR="008724E8" w:rsidRDefault="00685C6E" w:rsidP="00961649">
      <w:pPr>
        <w:pStyle w:val="ListParagraph"/>
        <w:ind w:left="1440"/>
      </w:pPr>
      <w:r>
        <w:t>J. Schro</w:t>
      </w:r>
      <w:r w:rsidR="00443889">
        <w:t>e</w:t>
      </w:r>
      <w:r>
        <w:t>der updated the EC regarding the 21</w:t>
      </w:r>
      <w:r w:rsidRPr="00685C6E">
        <w:rPr>
          <w:vertAlign w:val="superscript"/>
        </w:rPr>
        <w:t>st</w:t>
      </w:r>
      <w:r>
        <w:t xml:space="preserve"> Century Scholars program and statistics relative to the program</w:t>
      </w:r>
      <w:r w:rsidR="003354A6">
        <w:t>.</w:t>
      </w:r>
    </w:p>
    <w:p w:rsidR="00961649" w:rsidRPr="00961649" w:rsidRDefault="00961649" w:rsidP="00961649">
      <w:pPr>
        <w:pStyle w:val="ListParagraph"/>
        <w:numPr>
          <w:ilvl w:val="0"/>
          <w:numId w:val="8"/>
        </w:numPr>
      </w:pPr>
      <w:r>
        <w:rPr>
          <w:i/>
        </w:rPr>
        <w:t>Have had face-to-face contact with over 400 21</w:t>
      </w:r>
      <w:r w:rsidRPr="00961649">
        <w:rPr>
          <w:i/>
          <w:vertAlign w:val="superscript"/>
        </w:rPr>
        <w:t>st</w:t>
      </w:r>
      <w:r>
        <w:rPr>
          <w:i/>
        </w:rPr>
        <w:t xml:space="preserve"> Century Scholars since September.  </w:t>
      </w:r>
    </w:p>
    <w:p w:rsidR="00961649" w:rsidRPr="00961649" w:rsidRDefault="00961649" w:rsidP="00961649">
      <w:pPr>
        <w:pStyle w:val="ListParagraph"/>
        <w:numPr>
          <w:ilvl w:val="0"/>
          <w:numId w:val="8"/>
        </w:numPr>
      </w:pPr>
      <w:r>
        <w:rPr>
          <w:i/>
        </w:rPr>
        <w:t>Scholar club meetings are held twice a month.</w:t>
      </w:r>
    </w:p>
    <w:p w:rsidR="002B67B6" w:rsidRDefault="000208F5" w:rsidP="002B67B6">
      <w:pPr>
        <w:pStyle w:val="ListParagraph"/>
        <w:numPr>
          <w:ilvl w:val="0"/>
          <w:numId w:val="8"/>
        </w:numPr>
      </w:pPr>
      <w:r w:rsidRPr="002B67B6">
        <w:rPr>
          <w:i/>
        </w:rPr>
        <w:t xml:space="preserve">69% of the freshmen class scholars were in good standing as compared to 61% the year before.  20% were on probation </w:t>
      </w:r>
      <w:r w:rsidR="002B67B6" w:rsidRPr="002B67B6">
        <w:rPr>
          <w:i/>
        </w:rPr>
        <w:t>compared to 23% the year before.</w:t>
      </w:r>
    </w:p>
    <w:p w:rsidR="002B67B6" w:rsidRDefault="002B67B6" w:rsidP="002B67B6">
      <w:pPr>
        <w:pStyle w:val="ListParagraph"/>
        <w:ind w:left="2160"/>
      </w:pPr>
    </w:p>
    <w:p w:rsidR="002B67B6" w:rsidRDefault="00685C6E" w:rsidP="002B67B6">
      <w:pPr>
        <w:pStyle w:val="ListParagraph"/>
        <w:ind w:left="1440"/>
      </w:pPr>
      <w:r>
        <w:t xml:space="preserve">The House Calls program </w:t>
      </w:r>
      <w:r w:rsidR="002B67B6">
        <w:t xml:space="preserve">was presented </w:t>
      </w:r>
      <w:r>
        <w:t>to the EC</w:t>
      </w:r>
      <w:r w:rsidR="002B67B6">
        <w:t xml:space="preserve"> by L. Beck</w:t>
      </w:r>
      <w:r>
        <w:t xml:space="preserve"> … tentative date, February </w:t>
      </w:r>
      <w:r w:rsidR="00B966B5">
        <w:t>20</w:t>
      </w:r>
      <w:r w:rsidR="00B966B5" w:rsidRPr="002B67B6">
        <w:rPr>
          <w:vertAlign w:val="superscript"/>
        </w:rPr>
        <w:t>th</w:t>
      </w:r>
      <w:r w:rsidR="00B966B5">
        <w:t>.</w:t>
      </w:r>
    </w:p>
    <w:p w:rsidR="000208F5" w:rsidRDefault="000208F5" w:rsidP="002B67B6">
      <w:pPr>
        <w:pStyle w:val="ListParagraph"/>
        <w:numPr>
          <w:ilvl w:val="0"/>
          <w:numId w:val="11"/>
        </w:numPr>
      </w:pPr>
      <w:r>
        <w:t xml:space="preserve">House Calls </w:t>
      </w:r>
      <w:proofErr w:type="gramStart"/>
      <w:r>
        <w:t>is</w:t>
      </w:r>
      <w:proofErr w:type="gramEnd"/>
      <w:r>
        <w:t xml:space="preserve"> a unique opportunity for administrative leaders and faculty to reach out to first and second year residence hall students to see how they are doing.  The program will include Executive Committee, Deans, the President and Provost.</w:t>
      </w:r>
    </w:p>
    <w:p w:rsidR="00413478" w:rsidRDefault="00685C6E" w:rsidP="002B67B6">
      <w:pPr>
        <w:pStyle w:val="ListParagraph"/>
        <w:ind w:left="1440"/>
      </w:pPr>
      <w:r>
        <w:t xml:space="preserve"> </w:t>
      </w:r>
    </w:p>
    <w:p w:rsidR="002B67B6" w:rsidRDefault="002B67B6" w:rsidP="002B67B6">
      <w:pPr>
        <w:pStyle w:val="ListParagraph"/>
        <w:numPr>
          <w:ilvl w:val="0"/>
          <w:numId w:val="1"/>
        </w:numPr>
      </w:pPr>
      <w:r>
        <w:t>New Business</w:t>
      </w:r>
    </w:p>
    <w:p w:rsidR="00413478" w:rsidRDefault="00413478" w:rsidP="00413478">
      <w:pPr>
        <w:pStyle w:val="ListParagraph"/>
        <w:numPr>
          <w:ilvl w:val="0"/>
          <w:numId w:val="2"/>
        </w:numPr>
      </w:pPr>
      <w:r>
        <w:t>ITSAC nomination(s)</w:t>
      </w:r>
      <w:r w:rsidR="00355E2F">
        <w:t xml:space="preserve"> [file 6]</w:t>
      </w:r>
    </w:p>
    <w:p w:rsidR="00402ECC" w:rsidRDefault="00402ECC" w:rsidP="00402ECC">
      <w:pPr>
        <w:pStyle w:val="ListParagraph"/>
        <w:ind w:left="1440"/>
      </w:pPr>
    </w:p>
    <w:p w:rsidR="008F208A" w:rsidRDefault="008F208A" w:rsidP="00402ECC">
      <w:pPr>
        <w:pStyle w:val="ListParagraph"/>
        <w:ind w:left="1440"/>
      </w:pPr>
      <w:r>
        <w:rPr>
          <w:b/>
        </w:rPr>
        <w:t>MOTION TO APPROVE</w:t>
      </w:r>
      <w:r w:rsidRPr="008F208A">
        <w:t xml:space="preserve">    </w:t>
      </w:r>
      <w:r w:rsidR="00BB64F1">
        <w:t>Chair Sheets locating a volunteer for ITSA</w:t>
      </w:r>
      <w:r w:rsidR="0005238B">
        <w:t>C</w:t>
      </w:r>
      <w:r w:rsidR="00BB64F1">
        <w:t xml:space="preserve"> (</w:t>
      </w:r>
      <w:r w:rsidR="002247D0">
        <w:t xml:space="preserve">A. Anderson/K. Bolinger; </w:t>
      </w:r>
      <w:r>
        <w:t>Vote:</w:t>
      </w:r>
      <w:r w:rsidR="00D513B9">
        <w:t xml:space="preserve"> 9-0-</w:t>
      </w:r>
      <w:r w:rsidR="00B966B5">
        <w:t>0)</w:t>
      </w:r>
    </w:p>
    <w:p w:rsidR="008F208A" w:rsidRPr="008F208A" w:rsidRDefault="008F208A" w:rsidP="00402ECC">
      <w:pPr>
        <w:pStyle w:val="ListParagraph"/>
        <w:ind w:left="1440"/>
      </w:pPr>
    </w:p>
    <w:p w:rsidR="008F208A" w:rsidRPr="008F208A" w:rsidRDefault="00413478" w:rsidP="009E7DF5">
      <w:pPr>
        <w:pStyle w:val="ListParagraph"/>
        <w:numPr>
          <w:ilvl w:val="0"/>
          <w:numId w:val="2"/>
        </w:numPr>
      </w:pPr>
      <w:r>
        <w:t>Dean’s Evaluation nomination(s)</w:t>
      </w:r>
    </w:p>
    <w:p w:rsidR="00402ECC" w:rsidRDefault="00402ECC" w:rsidP="00402ECC">
      <w:pPr>
        <w:pStyle w:val="ListParagraph"/>
        <w:ind w:left="1440"/>
      </w:pPr>
    </w:p>
    <w:p w:rsidR="00D513B9" w:rsidRDefault="00D513B9" w:rsidP="00402ECC">
      <w:pPr>
        <w:pStyle w:val="ListParagraph"/>
        <w:ind w:left="1440"/>
      </w:pPr>
      <w:r>
        <w:rPr>
          <w:b/>
        </w:rPr>
        <w:t>MOTION TO APPROVE</w:t>
      </w:r>
      <w:r w:rsidR="000208F5">
        <w:t xml:space="preserve"> </w:t>
      </w:r>
      <w:r w:rsidR="00BB64F1">
        <w:t xml:space="preserve">recommendations to Provost for Dean’s evaluation committees (Murray &amp; </w:t>
      </w:r>
      <w:proofErr w:type="spellStart"/>
      <w:r w:rsidR="00BB64F1">
        <w:t>Brachule</w:t>
      </w:r>
      <w:proofErr w:type="spellEnd"/>
      <w:r w:rsidR="00BB64F1">
        <w:t xml:space="preserve">); Provost will select and contact appointees </w:t>
      </w:r>
      <w:r w:rsidR="009E7DF5">
        <w:t>(K. Bolinger/A. Anderson; Vote: 9-0-</w:t>
      </w:r>
      <w:r w:rsidR="00B966B5">
        <w:t>0)</w:t>
      </w:r>
    </w:p>
    <w:p w:rsidR="00D513B9" w:rsidRDefault="00D513B9" w:rsidP="00402ECC">
      <w:pPr>
        <w:pStyle w:val="ListParagraph"/>
        <w:ind w:left="1440"/>
      </w:pPr>
    </w:p>
    <w:p w:rsidR="00355E2F" w:rsidRDefault="00413478" w:rsidP="00355E2F">
      <w:pPr>
        <w:pStyle w:val="ListParagraph"/>
        <w:numPr>
          <w:ilvl w:val="0"/>
          <w:numId w:val="2"/>
        </w:numPr>
      </w:pPr>
      <w:r>
        <w:t xml:space="preserve">FEBC motion concerning medical coverage </w:t>
      </w:r>
      <w:r w:rsidR="00355E2F">
        <w:t>[file 7]</w:t>
      </w:r>
    </w:p>
    <w:p w:rsidR="00402ECC" w:rsidRDefault="00402ECC" w:rsidP="00402ECC">
      <w:pPr>
        <w:pStyle w:val="ListParagraph"/>
        <w:ind w:left="1440"/>
      </w:pPr>
    </w:p>
    <w:p w:rsidR="008F208A" w:rsidRDefault="008F208A" w:rsidP="00402ECC">
      <w:pPr>
        <w:pStyle w:val="ListParagraph"/>
        <w:ind w:left="1440"/>
      </w:pPr>
      <w:r>
        <w:rPr>
          <w:b/>
        </w:rPr>
        <w:t>MOTION TO APPROVE</w:t>
      </w:r>
      <w:r>
        <w:t xml:space="preserve"> the FEBC motion concerning medical coverage (</w:t>
      </w:r>
      <w:r w:rsidR="00685C6E">
        <w:t>A. Anderson/K. Bolinger</w:t>
      </w:r>
      <w:r>
        <w:t>; Vote:</w:t>
      </w:r>
      <w:r w:rsidR="00685C6E">
        <w:t xml:space="preserve"> </w:t>
      </w:r>
      <w:r w:rsidR="00F17123">
        <w:t>9-0-0</w:t>
      </w:r>
      <w:r>
        <w:t>)</w:t>
      </w:r>
    </w:p>
    <w:p w:rsidR="008F208A" w:rsidRPr="008F208A" w:rsidRDefault="008F208A" w:rsidP="00402ECC">
      <w:pPr>
        <w:pStyle w:val="ListParagraph"/>
        <w:ind w:left="1440"/>
      </w:pPr>
    </w:p>
    <w:p w:rsidR="00413478" w:rsidRDefault="00413478" w:rsidP="00413478">
      <w:pPr>
        <w:pStyle w:val="ListParagraph"/>
        <w:numPr>
          <w:ilvl w:val="0"/>
          <w:numId w:val="2"/>
        </w:numPr>
      </w:pPr>
      <w:r>
        <w:t xml:space="preserve">Alternate summer pay reimbursement rates </w:t>
      </w:r>
      <w:r w:rsidR="00355E2F">
        <w:t>[files 8 and 9]</w:t>
      </w:r>
    </w:p>
    <w:p w:rsidR="00402ECC" w:rsidRDefault="00402ECC" w:rsidP="00413478">
      <w:pPr>
        <w:pStyle w:val="ListParagraph"/>
        <w:ind w:left="1440"/>
      </w:pPr>
    </w:p>
    <w:p w:rsidR="008F208A" w:rsidRDefault="008F208A" w:rsidP="00413478">
      <w:pPr>
        <w:pStyle w:val="ListParagraph"/>
        <w:ind w:left="1440"/>
      </w:pPr>
      <w:r>
        <w:rPr>
          <w:b/>
        </w:rPr>
        <w:lastRenderedPageBreak/>
        <w:t>MOTION TO APPROVE</w:t>
      </w:r>
      <w:r>
        <w:t xml:space="preserve"> the alternate summer pay reimbursement rates (</w:t>
      </w:r>
      <w:r w:rsidR="00F17123">
        <w:t>K. Bolinger/C. Olsen</w:t>
      </w:r>
      <w:r w:rsidR="00F47079">
        <w:t xml:space="preserve">;  Vote:  </w:t>
      </w:r>
      <w:r>
        <w:t xml:space="preserve"> )</w:t>
      </w:r>
    </w:p>
    <w:p w:rsidR="00D513B9" w:rsidRDefault="00D513B9" w:rsidP="00413478">
      <w:pPr>
        <w:pStyle w:val="ListParagraph"/>
        <w:ind w:left="1440"/>
      </w:pPr>
    </w:p>
    <w:p w:rsidR="00D513B9" w:rsidRPr="00D513B9" w:rsidRDefault="00D513B9" w:rsidP="00413478">
      <w:pPr>
        <w:pStyle w:val="ListParagraph"/>
        <w:ind w:left="1440"/>
      </w:pPr>
      <w:r>
        <w:rPr>
          <w:b/>
        </w:rPr>
        <w:t xml:space="preserve">MOTION TO </w:t>
      </w:r>
      <w:r w:rsidR="00B966B5">
        <w:rPr>
          <w:b/>
        </w:rPr>
        <w:t xml:space="preserve">TABLE </w:t>
      </w:r>
      <w:r w:rsidR="00B966B5">
        <w:t>(</w:t>
      </w:r>
      <w:r>
        <w:t xml:space="preserve">K. Bolinger/A. Anderson; Vote: 9-0-0) </w:t>
      </w:r>
    </w:p>
    <w:p w:rsidR="00D513B9" w:rsidRDefault="00D513B9" w:rsidP="00D513B9"/>
    <w:p w:rsidR="00D513B9" w:rsidRDefault="00D513B9" w:rsidP="00D513B9">
      <w:pPr>
        <w:pStyle w:val="ListParagraph"/>
        <w:numPr>
          <w:ilvl w:val="0"/>
          <w:numId w:val="2"/>
        </w:numPr>
      </w:pPr>
      <w:r>
        <w:t>Randy Peters replaces Phil Cochrane</w:t>
      </w:r>
      <w:r w:rsidR="000208F5">
        <w:t xml:space="preserve"> on Faculty Senate</w:t>
      </w:r>
      <w:r>
        <w:t xml:space="preserve"> and also replaces Phil Cochrane on CAAC.</w:t>
      </w:r>
    </w:p>
    <w:p w:rsidR="00D513B9" w:rsidRDefault="00D513B9" w:rsidP="00D513B9">
      <w:pPr>
        <w:pStyle w:val="ListParagraph"/>
        <w:ind w:left="1440"/>
      </w:pPr>
    </w:p>
    <w:p w:rsidR="00D513B9" w:rsidRDefault="00D513B9" w:rsidP="00D513B9">
      <w:pPr>
        <w:pStyle w:val="ListParagraph"/>
        <w:ind w:left="1440"/>
      </w:pPr>
      <w:r>
        <w:rPr>
          <w:b/>
        </w:rPr>
        <w:t>MOTION TO APPROVE</w:t>
      </w:r>
      <w:r>
        <w:t xml:space="preserve"> R. Peters as a replacement for P. Cochrane on CAAC (A. Anderson/K. Bolinger; Vote 9-0-0)</w:t>
      </w:r>
    </w:p>
    <w:p w:rsidR="00D513B9" w:rsidRPr="00D513B9" w:rsidRDefault="00D513B9" w:rsidP="00D513B9">
      <w:pPr>
        <w:pStyle w:val="ListParagraph"/>
        <w:ind w:left="1440"/>
      </w:pPr>
    </w:p>
    <w:p w:rsidR="008F208A" w:rsidRDefault="002B67B6" w:rsidP="002B67B6">
      <w:pPr>
        <w:pStyle w:val="ListParagraph"/>
        <w:numPr>
          <w:ilvl w:val="0"/>
          <w:numId w:val="1"/>
        </w:numPr>
      </w:pPr>
      <w:r>
        <w:t>Adjournment</w:t>
      </w:r>
    </w:p>
    <w:p w:rsidR="008F208A" w:rsidRPr="008F208A" w:rsidRDefault="008F208A" w:rsidP="008F208A">
      <w:pPr>
        <w:pStyle w:val="ListParagraph"/>
        <w:ind w:left="1080"/>
      </w:pPr>
      <w:r>
        <w:rPr>
          <w:b/>
        </w:rPr>
        <w:t>MOTION TO ADJOURN</w:t>
      </w:r>
      <w:r>
        <w:t xml:space="preserve"> (</w:t>
      </w:r>
      <w:r w:rsidR="009E7DF5">
        <w:t>T. Hawkins/C. Olsen</w:t>
      </w:r>
      <w:r>
        <w:t>; Vote:</w:t>
      </w:r>
      <w:r w:rsidR="009E7DF5">
        <w:t xml:space="preserve"> 9-0-0</w:t>
      </w:r>
      <w:r>
        <w:t>) Time:</w:t>
      </w:r>
      <w:r w:rsidR="009E7DF5">
        <w:t xml:space="preserve"> 5:20</w:t>
      </w:r>
    </w:p>
    <w:sectPr w:rsidR="008F208A" w:rsidRPr="008F208A" w:rsidSect="00BC26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14CDA"/>
    <w:multiLevelType w:val="hybridMultilevel"/>
    <w:tmpl w:val="339693B8"/>
    <w:lvl w:ilvl="0" w:tplc="04090001">
      <w:start w:val="1"/>
      <w:numFmt w:val="bullet"/>
      <w:lvlText w:val=""/>
      <w:lvlJc w:val="left"/>
      <w:pPr>
        <w:ind w:left="2210" w:hanging="360"/>
      </w:pPr>
      <w:rPr>
        <w:rFonts w:ascii="Symbol" w:hAnsi="Symbol" w:hint="default"/>
      </w:rPr>
    </w:lvl>
    <w:lvl w:ilvl="1" w:tplc="04090003" w:tentative="1">
      <w:start w:val="1"/>
      <w:numFmt w:val="bullet"/>
      <w:lvlText w:val="o"/>
      <w:lvlJc w:val="left"/>
      <w:pPr>
        <w:ind w:left="2930" w:hanging="360"/>
      </w:pPr>
      <w:rPr>
        <w:rFonts w:ascii="Courier New" w:hAnsi="Courier New" w:cs="Courier New" w:hint="default"/>
      </w:rPr>
    </w:lvl>
    <w:lvl w:ilvl="2" w:tplc="04090005" w:tentative="1">
      <w:start w:val="1"/>
      <w:numFmt w:val="bullet"/>
      <w:lvlText w:val=""/>
      <w:lvlJc w:val="left"/>
      <w:pPr>
        <w:ind w:left="3650" w:hanging="360"/>
      </w:pPr>
      <w:rPr>
        <w:rFonts w:ascii="Wingdings" w:hAnsi="Wingdings" w:hint="default"/>
      </w:rPr>
    </w:lvl>
    <w:lvl w:ilvl="3" w:tplc="04090001" w:tentative="1">
      <w:start w:val="1"/>
      <w:numFmt w:val="bullet"/>
      <w:lvlText w:val=""/>
      <w:lvlJc w:val="left"/>
      <w:pPr>
        <w:ind w:left="4370" w:hanging="360"/>
      </w:pPr>
      <w:rPr>
        <w:rFonts w:ascii="Symbol" w:hAnsi="Symbol" w:hint="default"/>
      </w:rPr>
    </w:lvl>
    <w:lvl w:ilvl="4" w:tplc="04090003" w:tentative="1">
      <w:start w:val="1"/>
      <w:numFmt w:val="bullet"/>
      <w:lvlText w:val="o"/>
      <w:lvlJc w:val="left"/>
      <w:pPr>
        <w:ind w:left="5090" w:hanging="360"/>
      </w:pPr>
      <w:rPr>
        <w:rFonts w:ascii="Courier New" w:hAnsi="Courier New" w:cs="Courier New" w:hint="default"/>
      </w:rPr>
    </w:lvl>
    <w:lvl w:ilvl="5" w:tplc="04090005" w:tentative="1">
      <w:start w:val="1"/>
      <w:numFmt w:val="bullet"/>
      <w:lvlText w:val=""/>
      <w:lvlJc w:val="left"/>
      <w:pPr>
        <w:ind w:left="5810" w:hanging="360"/>
      </w:pPr>
      <w:rPr>
        <w:rFonts w:ascii="Wingdings" w:hAnsi="Wingdings" w:hint="default"/>
      </w:rPr>
    </w:lvl>
    <w:lvl w:ilvl="6" w:tplc="04090001" w:tentative="1">
      <w:start w:val="1"/>
      <w:numFmt w:val="bullet"/>
      <w:lvlText w:val=""/>
      <w:lvlJc w:val="left"/>
      <w:pPr>
        <w:ind w:left="6530" w:hanging="360"/>
      </w:pPr>
      <w:rPr>
        <w:rFonts w:ascii="Symbol" w:hAnsi="Symbol" w:hint="default"/>
      </w:rPr>
    </w:lvl>
    <w:lvl w:ilvl="7" w:tplc="04090003" w:tentative="1">
      <w:start w:val="1"/>
      <w:numFmt w:val="bullet"/>
      <w:lvlText w:val="o"/>
      <w:lvlJc w:val="left"/>
      <w:pPr>
        <w:ind w:left="7250" w:hanging="360"/>
      </w:pPr>
      <w:rPr>
        <w:rFonts w:ascii="Courier New" w:hAnsi="Courier New" w:cs="Courier New" w:hint="default"/>
      </w:rPr>
    </w:lvl>
    <w:lvl w:ilvl="8" w:tplc="04090005" w:tentative="1">
      <w:start w:val="1"/>
      <w:numFmt w:val="bullet"/>
      <w:lvlText w:val=""/>
      <w:lvlJc w:val="left"/>
      <w:pPr>
        <w:ind w:left="7970" w:hanging="360"/>
      </w:pPr>
      <w:rPr>
        <w:rFonts w:ascii="Wingdings" w:hAnsi="Wingdings" w:hint="default"/>
      </w:rPr>
    </w:lvl>
  </w:abstractNum>
  <w:abstractNum w:abstractNumId="1">
    <w:nsid w:val="13892C71"/>
    <w:multiLevelType w:val="hybridMultilevel"/>
    <w:tmpl w:val="458C815A"/>
    <w:lvl w:ilvl="0" w:tplc="04090001">
      <w:start w:val="1"/>
      <w:numFmt w:val="bullet"/>
      <w:lvlText w:val=""/>
      <w:lvlJc w:val="left"/>
      <w:pPr>
        <w:ind w:left="2511" w:hanging="360"/>
      </w:pPr>
      <w:rPr>
        <w:rFonts w:ascii="Symbol" w:hAnsi="Symbol" w:hint="default"/>
      </w:rPr>
    </w:lvl>
    <w:lvl w:ilvl="1" w:tplc="04090003" w:tentative="1">
      <w:start w:val="1"/>
      <w:numFmt w:val="bullet"/>
      <w:lvlText w:val="o"/>
      <w:lvlJc w:val="left"/>
      <w:pPr>
        <w:ind w:left="3231" w:hanging="360"/>
      </w:pPr>
      <w:rPr>
        <w:rFonts w:ascii="Courier New" w:hAnsi="Courier New" w:cs="Courier New" w:hint="default"/>
      </w:rPr>
    </w:lvl>
    <w:lvl w:ilvl="2" w:tplc="04090005" w:tentative="1">
      <w:start w:val="1"/>
      <w:numFmt w:val="bullet"/>
      <w:lvlText w:val=""/>
      <w:lvlJc w:val="left"/>
      <w:pPr>
        <w:ind w:left="3951" w:hanging="360"/>
      </w:pPr>
      <w:rPr>
        <w:rFonts w:ascii="Wingdings" w:hAnsi="Wingdings" w:hint="default"/>
      </w:rPr>
    </w:lvl>
    <w:lvl w:ilvl="3" w:tplc="04090001" w:tentative="1">
      <w:start w:val="1"/>
      <w:numFmt w:val="bullet"/>
      <w:lvlText w:val=""/>
      <w:lvlJc w:val="left"/>
      <w:pPr>
        <w:ind w:left="4671" w:hanging="360"/>
      </w:pPr>
      <w:rPr>
        <w:rFonts w:ascii="Symbol" w:hAnsi="Symbol" w:hint="default"/>
      </w:rPr>
    </w:lvl>
    <w:lvl w:ilvl="4" w:tplc="04090003" w:tentative="1">
      <w:start w:val="1"/>
      <w:numFmt w:val="bullet"/>
      <w:lvlText w:val="o"/>
      <w:lvlJc w:val="left"/>
      <w:pPr>
        <w:ind w:left="5391" w:hanging="360"/>
      </w:pPr>
      <w:rPr>
        <w:rFonts w:ascii="Courier New" w:hAnsi="Courier New" w:cs="Courier New" w:hint="default"/>
      </w:rPr>
    </w:lvl>
    <w:lvl w:ilvl="5" w:tplc="04090005" w:tentative="1">
      <w:start w:val="1"/>
      <w:numFmt w:val="bullet"/>
      <w:lvlText w:val=""/>
      <w:lvlJc w:val="left"/>
      <w:pPr>
        <w:ind w:left="6111" w:hanging="360"/>
      </w:pPr>
      <w:rPr>
        <w:rFonts w:ascii="Wingdings" w:hAnsi="Wingdings" w:hint="default"/>
      </w:rPr>
    </w:lvl>
    <w:lvl w:ilvl="6" w:tplc="04090001" w:tentative="1">
      <w:start w:val="1"/>
      <w:numFmt w:val="bullet"/>
      <w:lvlText w:val=""/>
      <w:lvlJc w:val="left"/>
      <w:pPr>
        <w:ind w:left="6831" w:hanging="360"/>
      </w:pPr>
      <w:rPr>
        <w:rFonts w:ascii="Symbol" w:hAnsi="Symbol" w:hint="default"/>
      </w:rPr>
    </w:lvl>
    <w:lvl w:ilvl="7" w:tplc="04090003" w:tentative="1">
      <w:start w:val="1"/>
      <w:numFmt w:val="bullet"/>
      <w:lvlText w:val="o"/>
      <w:lvlJc w:val="left"/>
      <w:pPr>
        <w:ind w:left="7551" w:hanging="360"/>
      </w:pPr>
      <w:rPr>
        <w:rFonts w:ascii="Courier New" w:hAnsi="Courier New" w:cs="Courier New" w:hint="default"/>
      </w:rPr>
    </w:lvl>
    <w:lvl w:ilvl="8" w:tplc="04090005" w:tentative="1">
      <w:start w:val="1"/>
      <w:numFmt w:val="bullet"/>
      <w:lvlText w:val=""/>
      <w:lvlJc w:val="left"/>
      <w:pPr>
        <w:ind w:left="8271" w:hanging="360"/>
      </w:pPr>
      <w:rPr>
        <w:rFonts w:ascii="Wingdings" w:hAnsi="Wingdings" w:hint="default"/>
      </w:rPr>
    </w:lvl>
  </w:abstractNum>
  <w:abstractNum w:abstractNumId="2">
    <w:nsid w:val="1FBD3D16"/>
    <w:multiLevelType w:val="hybridMultilevel"/>
    <w:tmpl w:val="298099B4"/>
    <w:lvl w:ilvl="0" w:tplc="6794FC7E">
      <w:start w:val="50"/>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2B47784A"/>
    <w:multiLevelType w:val="hybridMultilevel"/>
    <w:tmpl w:val="1698130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2B615B3B"/>
    <w:multiLevelType w:val="hybridMultilevel"/>
    <w:tmpl w:val="4FBEC2D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2C614C04"/>
    <w:multiLevelType w:val="hybridMultilevel"/>
    <w:tmpl w:val="FEF0F32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2C9923C7"/>
    <w:multiLevelType w:val="hybridMultilevel"/>
    <w:tmpl w:val="B56EACCA"/>
    <w:lvl w:ilvl="0" w:tplc="A516E74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E1C07BA"/>
    <w:multiLevelType w:val="hybridMultilevel"/>
    <w:tmpl w:val="15327E6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7543646B"/>
    <w:multiLevelType w:val="hybridMultilevel"/>
    <w:tmpl w:val="5B24F398"/>
    <w:lvl w:ilvl="0" w:tplc="B846E58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9670F692">
      <w:start w:val="12"/>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9770B0D"/>
    <w:multiLevelType w:val="hybridMultilevel"/>
    <w:tmpl w:val="2B9EB6E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7F8B5D48"/>
    <w:multiLevelType w:val="hybridMultilevel"/>
    <w:tmpl w:val="A89023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8"/>
  </w:num>
  <w:num w:numId="2">
    <w:abstractNumId w:val="6"/>
  </w:num>
  <w:num w:numId="3">
    <w:abstractNumId w:val="5"/>
  </w:num>
  <w:num w:numId="4">
    <w:abstractNumId w:val="10"/>
  </w:num>
  <w:num w:numId="5">
    <w:abstractNumId w:val="0"/>
  </w:num>
  <w:num w:numId="6">
    <w:abstractNumId w:val="9"/>
  </w:num>
  <w:num w:numId="7">
    <w:abstractNumId w:val="1"/>
  </w:num>
  <w:num w:numId="8">
    <w:abstractNumId w:val="3"/>
  </w:num>
  <w:num w:numId="9">
    <w:abstractNumId w:val="4"/>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2"/>
  </w:compat>
  <w:rsids>
    <w:rsidRoot w:val="003D762F"/>
    <w:rsid w:val="000208F5"/>
    <w:rsid w:val="0005238B"/>
    <w:rsid w:val="00054930"/>
    <w:rsid w:val="001059F1"/>
    <w:rsid w:val="001417A8"/>
    <w:rsid w:val="002247D0"/>
    <w:rsid w:val="00231653"/>
    <w:rsid w:val="002B67B6"/>
    <w:rsid w:val="0032511C"/>
    <w:rsid w:val="003354A6"/>
    <w:rsid w:val="00355E2F"/>
    <w:rsid w:val="0039728F"/>
    <w:rsid w:val="003D762F"/>
    <w:rsid w:val="003F75A0"/>
    <w:rsid w:val="00402ECC"/>
    <w:rsid w:val="00413478"/>
    <w:rsid w:val="00416852"/>
    <w:rsid w:val="00443889"/>
    <w:rsid w:val="0049548E"/>
    <w:rsid w:val="00500AFF"/>
    <w:rsid w:val="0055668D"/>
    <w:rsid w:val="005E5486"/>
    <w:rsid w:val="00647F28"/>
    <w:rsid w:val="00685C6E"/>
    <w:rsid w:val="00743102"/>
    <w:rsid w:val="007F5091"/>
    <w:rsid w:val="008356A6"/>
    <w:rsid w:val="008724E8"/>
    <w:rsid w:val="008867BE"/>
    <w:rsid w:val="0089541A"/>
    <w:rsid w:val="008F208A"/>
    <w:rsid w:val="00961649"/>
    <w:rsid w:val="009E7DF5"/>
    <w:rsid w:val="00B966B5"/>
    <w:rsid w:val="00BB64F1"/>
    <w:rsid w:val="00BC26A3"/>
    <w:rsid w:val="00C22DF9"/>
    <w:rsid w:val="00CA4128"/>
    <w:rsid w:val="00D513B9"/>
    <w:rsid w:val="00DD6CC7"/>
    <w:rsid w:val="00F17123"/>
    <w:rsid w:val="00F47079"/>
    <w:rsid w:val="00F64A77"/>
    <w:rsid w:val="00FE2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6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762F"/>
    <w:pPr>
      <w:ind w:left="720"/>
      <w:contextualSpacing/>
    </w:pPr>
  </w:style>
  <w:style w:type="paragraph" w:styleId="NoSpacing">
    <w:name w:val="No Spacing"/>
    <w:uiPriority w:val="1"/>
    <w:qFormat/>
    <w:rsid w:val="0089541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76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849</Words>
  <Characters>4844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5682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2013-02-06T15:51:00Z</dcterms:created>
  <dcterms:modified xsi:type="dcterms:W3CDTF">2013-02-06T15:51:00Z</dcterms:modified>
</cp:coreProperties>
</file>