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AE9" w:rsidRDefault="00AF74E5" w:rsidP="00AF74E5">
      <w:pPr>
        <w:pStyle w:val="NoSpacing"/>
      </w:pPr>
      <w:r>
        <w:t>Approved 8-0-0</w:t>
      </w:r>
      <w:r w:rsidR="00F57AE9" w:rsidRPr="00A4455F">
        <w:tab/>
      </w:r>
      <w:r w:rsidR="00F57AE9" w:rsidRPr="00A4455F">
        <w:tab/>
      </w:r>
      <w:r w:rsidR="00F57AE9" w:rsidRPr="00D80FD8">
        <w:tab/>
      </w:r>
      <w:r w:rsidR="00F57AE9" w:rsidRPr="00D80FD8">
        <w:tab/>
      </w:r>
      <w:r w:rsidR="00F57AE9" w:rsidRPr="00D80FD8">
        <w:tab/>
      </w:r>
      <w:r w:rsidR="00F57AE9" w:rsidRPr="00D80FD8">
        <w:tab/>
      </w:r>
      <w:r w:rsidR="00F57AE9" w:rsidRPr="00D80FD8">
        <w:tab/>
      </w:r>
      <w:r>
        <w:tab/>
      </w:r>
      <w:r>
        <w:tab/>
      </w:r>
      <w:r>
        <w:tab/>
      </w:r>
      <w:r w:rsidR="00F57AE9" w:rsidRPr="00D80FD8">
        <w:t>EC #</w:t>
      </w:r>
      <w:r w:rsidR="00682901" w:rsidRPr="00D80FD8">
        <w:t xml:space="preserve"> 24</w:t>
      </w:r>
    </w:p>
    <w:p w:rsidR="00AF74E5" w:rsidRDefault="00AF74E5" w:rsidP="00AF74E5">
      <w:pPr>
        <w:pStyle w:val="NoSpacing"/>
      </w:pPr>
      <w:r>
        <w:t>04/24/12</w:t>
      </w:r>
    </w:p>
    <w:p w:rsidR="00AF74E5" w:rsidRPr="00D80FD8" w:rsidRDefault="00AF74E5"/>
    <w:p w:rsidR="00F57AE9" w:rsidRPr="00D80FD8" w:rsidRDefault="00E80E07" w:rsidP="00F57AE9">
      <w:pPr>
        <w:jc w:val="center"/>
      </w:pPr>
      <w:r w:rsidRPr="00D80FD8">
        <w:t xml:space="preserve">UNIVERSITY </w:t>
      </w:r>
      <w:r w:rsidR="00F57AE9" w:rsidRPr="00D80FD8">
        <w:t xml:space="preserve">FACULTY SENATE </w:t>
      </w:r>
    </w:p>
    <w:p w:rsidR="00F57AE9" w:rsidRPr="00D80FD8" w:rsidRDefault="00F57AE9" w:rsidP="00F57AE9">
      <w:pPr>
        <w:jc w:val="center"/>
      </w:pPr>
      <w:r w:rsidRPr="00D80FD8">
        <w:t>EXECUTIVE COMMTTEE</w:t>
      </w:r>
    </w:p>
    <w:p w:rsidR="00F57AE9" w:rsidRPr="00D80FD8" w:rsidRDefault="00F4759C" w:rsidP="00F57AE9">
      <w:pPr>
        <w:jc w:val="center"/>
      </w:pPr>
      <w:r w:rsidRPr="00D80FD8">
        <w:t>April 17</w:t>
      </w:r>
      <w:r w:rsidR="0027515C" w:rsidRPr="00D80FD8">
        <w:t>, 2012</w:t>
      </w:r>
    </w:p>
    <w:p w:rsidR="00F57AE9" w:rsidRPr="00D80FD8" w:rsidRDefault="0027515C" w:rsidP="00F57AE9">
      <w:pPr>
        <w:jc w:val="center"/>
      </w:pPr>
      <w:r w:rsidRPr="00D80FD8">
        <w:t>3:30 p.m., HMSU 227</w:t>
      </w:r>
    </w:p>
    <w:p w:rsidR="00F57AE9" w:rsidRPr="00D80FD8" w:rsidRDefault="00F57AE9" w:rsidP="0027515C">
      <w:pPr>
        <w:pStyle w:val="NoSpacing"/>
      </w:pPr>
      <w:r w:rsidRPr="00D80FD8">
        <w:t xml:space="preserve">Present:  </w:t>
      </w:r>
      <w:r w:rsidRPr="00D80FD8">
        <w:tab/>
        <w:t xml:space="preserve">S. Lamb, </w:t>
      </w:r>
      <w:r w:rsidR="0027515C" w:rsidRPr="00D80FD8">
        <w:t xml:space="preserve">K. Bolinger, </w:t>
      </w:r>
      <w:r w:rsidRPr="00D80FD8">
        <w:t>J. Conant</w:t>
      </w:r>
      <w:r w:rsidR="0027515C" w:rsidRPr="00D80FD8">
        <w:t>,</w:t>
      </w:r>
      <w:r w:rsidRPr="00D80FD8">
        <w:t xml:space="preserve"> R. Guell,</w:t>
      </w:r>
      <w:r w:rsidR="006045D9" w:rsidRPr="00D80FD8">
        <w:t xml:space="preserve"> </w:t>
      </w:r>
      <w:r w:rsidR="0027515C" w:rsidRPr="00D80FD8">
        <w:t xml:space="preserve">T. Hawkins, </w:t>
      </w:r>
      <w:r w:rsidRPr="00D80FD8">
        <w:t>J. Kuhlman,</w:t>
      </w:r>
      <w:r w:rsidR="006045D9" w:rsidRPr="00D80FD8">
        <w:t xml:space="preserve"> C. MacDonald </w:t>
      </w:r>
      <w:r w:rsidR="0027515C" w:rsidRPr="00D80FD8">
        <w:tab/>
      </w:r>
      <w:r w:rsidR="0027515C" w:rsidRPr="00D80FD8">
        <w:tab/>
      </w:r>
      <w:r w:rsidR="0027515C" w:rsidRPr="00D80FD8">
        <w:tab/>
      </w:r>
      <w:r w:rsidR="0027515C" w:rsidRPr="00D80FD8">
        <w:tab/>
        <w:t>T. Sawyer</w:t>
      </w:r>
    </w:p>
    <w:p w:rsidR="00F57AE9" w:rsidRPr="00D80FD8" w:rsidRDefault="00F57AE9" w:rsidP="0027515C">
      <w:pPr>
        <w:pStyle w:val="NoSpacing"/>
      </w:pPr>
      <w:r w:rsidRPr="00D80FD8">
        <w:t>Absent:</w:t>
      </w:r>
      <w:r w:rsidRPr="00D80FD8">
        <w:tab/>
      </w:r>
      <w:r w:rsidR="00F4759C" w:rsidRPr="00D80FD8">
        <w:t>B. Kilp</w:t>
      </w:r>
    </w:p>
    <w:p w:rsidR="0027515C" w:rsidRPr="00D80FD8" w:rsidRDefault="00F57AE9" w:rsidP="0027515C">
      <w:pPr>
        <w:pStyle w:val="NoSpacing"/>
      </w:pPr>
      <w:r w:rsidRPr="00D80FD8">
        <w:t xml:space="preserve">Ex officio: </w:t>
      </w:r>
      <w:r w:rsidRPr="00D80FD8">
        <w:tab/>
      </w:r>
      <w:r w:rsidR="0027515C" w:rsidRPr="00D80FD8">
        <w:t xml:space="preserve">President D. Bradley, </w:t>
      </w:r>
      <w:r w:rsidRPr="00D80FD8">
        <w:t>Provost J. Maynard</w:t>
      </w:r>
    </w:p>
    <w:p w:rsidR="00F57AE9" w:rsidRPr="00D80FD8" w:rsidRDefault="00F57AE9" w:rsidP="0027515C">
      <w:pPr>
        <w:pStyle w:val="NoSpacing"/>
      </w:pPr>
      <w:r w:rsidRPr="00D80FD8">
        <w:t xml:space="preserve">Guests:  </w:t>
      </w:r>
      <w:r w:rsidRPr="00D80FD8">
        <w:tab/>
      </w:r>
      <w:r w:rsidR="006C69D0" w:rsidRPr="00D80FD8">
        <w:t xml:space="preserve"> </w:t>
      </w:r>
      <w:r w:rsidR="0027515C" w:rsidRPr="00D80FD8">
        <w:t>J. West</w:t>
      </w:r>
    </w:p>
    <w:p w:rsidR="00144848" w:rsidRDefault="00144848" w:rsidP="003404C0">
      <w:pPr>
        <w:pStyle w:val="NoSpacing"/>
      </w:pPr>
    </w:p>
    <w:p w:rsidR="00B87C4C" w:rsidRPr="00D80FD8" w:rsidRDefault="00B87C4C" w:rsidP="003404C0">
      <w:pPr>
        <w:pStyle w:val="NoSpacing"/>
      </w:pPr>
    </w:p>
    <w:p w:rsidR="0027515C" w:rsidRPr="00D80FD8" w:rsidRDefault="00F57AE9" w:rsidP="0027515C">
      <w:pPr>
        <w:pStyle w:val="NoSpacing"/>
        <w:numPr>
          <w:ilvl w:val="0"/>
          <w:numId w:val="4"/>
        </w:numPr>
      </w:pPr>
      <w:r w:rsidRPr="00D80FD8">
        <w:t>Administrative report</w:t>
      </w:r>
      <w:r w:rsidR="0027515C" w:rsidRPr="00D80FD8">
        <w:t>s</w:t>
      </w:r>
    </w:p>
    <w:p w:rsidR="0027515C" w:rsidRPr="00D80FD8" w:rsidRDefault="006045D9" w:rsidP="0027515C">
      <w:pPr>
        <w:pStyle w:val="NoSpacing"/>
        <w:ind w:left="360"/>
      </w:pPr>
      <w:r w:rsidRPr="00D80FD8">
        <w:t>President Bradley:</w:t>
      </w:r>
    </w:p>
    <w:p w:rsidR="00946F74" w:rsidRPr="00D80FD8" w:rsidRDefault="0027515C" w:rsidP="00946F74">
      <w:pPr>
        <w:pStyle w:val="NoSpacing"/>
        <w:ind w:left="360"/>
      </w:pPr>
      <w:r w:rsidRPr="00D80FD8">
        <w:t>a.</w:t>
      </w:r>
      <w:r w:rsidRPr="00D80FD8">
        <w:tab/>
      </w:r>
      <w:r w:rsidR="007C6650" w:rsidRPr="00D80FD8">
        <w:t xml:space="preserve">We are in the </w:t>
      </w:r>
      <w:r w:rsidR="00F4759C" w:rsidRPr="00D80FD8">
        <w:t xml:space="preserve">run up to end of semester. </w:t>
      </w:r>
      <w:r w:rsidR="007C6650" w:rsidRPr="00D80FD8">
        <w:t xml:space="preserve"> The message we continue to get from the </w:t>
      </w:r>
      <w:r w:rsidR="00F4759C" w:rsidRPr="00D80FD8">
        <w:t xml:space="preserve">ICHE </w:t>
      </w:r>
      <w:r w:rsidR="007C6650" w:rsidRPr="00D80FD8">
        <w:t xml:space="preserve">and </w:t>
      </w:r>
      <w:r w:rsidRPr="00D80FD8">
        <w:tab/>
      </w:r>
      <w:r w:rsidR="007C6650" w:rsidRPr="00D80FD8">
        <w:t xml:space="preserve">others is that we need to </w:t>
      </w:r>
      <w:r w:rsidR="00F4759C" w:rsidRPr="00D80FD8">
        <w:t xml:space="preserve">“get ready to be 25% </w:t>
      </w:r>
      <w:r w:rsidR="007C6650" w:rsidRPr="00D80FD8">
        <w:t xml:space="preserve">more efficient.”  We only hope that they will allow </w:t>
      </w:r>
      <w:r w:rsidRPr="00D80FD8">
        <w:tab/>
      </w:r>
      <w:r w:rsidR="007C6650" w:rsidRPr="00D80FD8">
        <w:t xml:space="preserve">us to </w:t>
      </w:r>
      <w:r w:rsidR="00F4759C" w:rsidRPr="00D80FD8">
        <w:t xml:space="preserve">grow into it. </w:t>
      </w:r>
      <w:r w:rsidR="007C6650" w:rsidRPr="00D80FD8">
        <w:t xml:space="preserve">I have also noted to them that these mandates replicate their actions as they </w:t>
      </w:r>
      <w:r w:rsidRPr="00D80FD8">
        <w:tab/>
      </w:r>
      <w:r w:rsidR="007C6650" w:rsidRPr="00D80FD8">
        <w:t>relate to K-12</w:t>
      </w:r>
      <w:r w:rsidR="00946F74" w:rsidRPr="00D80FD8">
        <w:t>,</w:t>
      </w:r>
      <w:r w:rsidR="007C6650" w:rsidRPr="00D80FD8">
        <w:t xml:space="preserve"> and there is n</w:t>
      </w:r>
      <w:r w:rsidR="00F4759C" w:rsidRPr="00D80FD8">
        <w:t xml:space="preserve">o data to </w:t>
      </w:r>
      <w:r w:rsidR="007C6650" w:rsidRPr="00D80FD8">
        <w:t xml:space="preserve">support the contention that </w:t>
      </w:r>
      <w:r w:rsidR="00F4759C" w:rsidRPr="00D80FD8">
        <w:t xml:space="preserve">K-12 </w:t>
      </w:r>
      <w:r w:rsidR="007C6650" w:rsidRPr="00D80FD8">
        <w:t xml:space="preserve">is doing better than </w:t>
      </w:r>
      <w:r w:rsidR="00946F74" w:rsidRPr="00D80FD8">
        <w:tab/>
      </w:r>
      <w:r w:rsidR="007C6650" w:rsidRPr="00D80FD8">
        <w:t>before</w:t>
      </w:r>
      <w:r w:rsidR="00946F74" w:rsidRPr="00D80FD8">
        <w:t xml:space="preserve"> </w:t>
      </w:r>
      <w:r w:rsidR="007C6650" w:rsidRPr="00D80FD8">
        <w:t xml:space="preserve">as a result of them. </w:t>
      </w:r>
    </w:p>
    <w:p w:rsidR="00946F74" w:rsidRPr="00D80FD8" w:rsidRDefault="00946F74" w:rsidP="00946F74">
      <w:pPr>
        <w:pStyle w:val="NoSpacing"/>
        <w:ind w:left="360"/>
      </w:pPr>
      <w:r w:rsidRPr="00D80FD8">
        <w:t>b.</w:t>
      </w:r>
      <w:r w:rsidRPr="00D80FD8">
        <w:tab/>
      </w:r>
      <w:r w:rsidR="007C6650" w:rsidRPr="00D80FD8">
        <w:t>The stakeholders’ conference went well and we are making progress on our strategic goals.</w:t>
      </w:r>
    </w:p>
    <w:p w:rsidR="00946F74" w:rsidRPr="00D80FD8" w:rsidRDefault="00946F74" w:rsidP="00946F74">
      <w:pPr>
        <w:pStyle w:val="NoSpacing"/>
        <w:ind w:left="360"/>
      </w:pPr>
    </w:p>
    <w:p w:rsidR="006C69D0" w:rsidRPr="00D80FD8" w:rsidRDefault="00144848" w:rsidP="00946F74">
      <w:pPr>
        <w:pStyle w:val="NoSpacing"/>
        <w:ind w:left="360"/>
      </w:pPr>
      <w:r w:rsidRPr="00D80FD8">
        <w:t xml:space="preserve">Provost Maynard:  </w:t>
      </w:r>
      <w:r w:rsidR="007C6650" w:rsidRPr="00D80FD8">
        <w:t>No report</w:t>
      </w:r>
    </w:p>
    <w:p w:rsidR="003404C0" w:rsidRPr="00D80FD8" w:rsidRDefault="003404C0" w:rsidP="00991599">
      <w:pPr>
        <w:pStyle w:val="NoSpacing"/>
        <w:ind w:left="1434"/>
      </w:pPr>
    </w:p>
    <w:p w:rsidR="00F57AE9" w:rsidRPr="00D80FD8" w:rsidRDefault="00F57AE9" w:rsidP="00991599">
      <w:pPr>
        <w:pStyle w:val="NoSpacing"/>
        <w:numPr>
          <w:ilvl w:val="0"/>
          <w:numId w:val="4"/>
        </w:numPr>
      </w:pPr>
      <w:r w:rsidRPr="00D80FD8">
        <w:t>Chair report</w:t>
      </w:r>
      <w:r w:rsidR="00946F74" w:rsidRPr="00D80FD8">
        <w:t xml:space="preserve"> - S. Lamb:</w:t>
      </w:r>
    </w:p>
    <w:p w:rsidR="00991599" w:rsidRPr="00D80FD8" w:rsidRDefault="007C6650" w:rsidP="00991599">
      <w:pPr>
        <w:pStyle w:val="NoSpacing"/>
        <w:numPr>
          <w:ilvl w:val="1"/>
          <w:numId w:val="4"/>
        </w:numPr>
      </w:pPr>
      <w:r w:rsidRPr="00D80FD8">
        <w:t>I was p</w:t>
      </w:r>
      <w:r w:rsidR="00F4759C" w:rsidRPr="00D80FD8">
        <w:t xml:space="preserve">resent at the </w:t>
      </w:r>
      <w:r w:rsidRPr="00D80FD8">
        <w:t xml:space="preserve">stakeholders’ conference and at Board </w:t>
      </w:r>
      <w:r w:rsidR="00CB1143" w:rsidRPr="00D80FD8">
        <w:t xml:space="preserve">of Trustees </w:t>
      </w:r>
      <w:r w:rsidRPr="00D80FD8">
        <w:t xml:space="preserve">Chairperson </w:t>
      </w:r>
      <w:r w:rsidR="00F4759C" w:rsidRPr="00D80FD8">
        <w:t>Alley</w:t>
      </w:r>
      <w:r w:rsidRPr="00D80FD8">
        <w:t>’s</w:t>
      </w:r>
      <w:r w:rsidR="00F4759C" w:rsidRPr="00D80FD8">
        <w:t xml:space="preserve"> presentation. </w:t>
      </w:r>
      <w:r w:rsidRPr="00D80FD8">
        <w:t>I have enormous r</w:t>
      </w:r>
      <w:r w:rsidR="00F4759C" w:rsidRPr="00D80FD8">
        <w:t xml:space="preserve">espect for him. </w:t>
      </w:r>
      <w:r w:rsidRPr="00D80FD8">
        <w:t xml:space="preserve">It is </w:t>
      </w:r>
      <w:r w:rsidR="00D80FD8" w:rsidRPr="00D80FD8">
        <w:t xml:space="preserve">very </w:t>
      </w:r>
      <w:r w:rsidRPr="00D80FD8">
        <w:t>clear that the President is getting d</w:t>
      </w:r>
      <w:r w:rsidR="00F4759C" w:rsidRPr="00D80FD8">
        <w:t xml:space="preserve">ifferent messages. We plead for </w:t>
      </w:r>
      <w:r w:rsidR="00D80FD8" w:rsidRPr="00D80FD8">
        <w:t xml:space="preserve">him to proceed at a reasonable pace </w:t>
      </w:r>
      <w:proofErr w:type="gramStart"/>
      <w:r w:rsidR="00D80FD8" w:rsidRPr="00D80FD8">
        <w:t xml:space="preserve">with </w:t>
      </w:r>
      <w:r w:rsidRPr="00D80FD8">
        <w:t xml:space="preserve"> thoughtful</w:t>
      </w:r>
      <w:proofErr w:type="gramEnd"/>
      <w:r w:rsidRPr="00D80FD8">
        <w:t xml:space="preserve"> </w:t>
      </w:r>
      <w:r w:rsidR="00D80FD8" w:rsidRPr="00D80FD8">
        <w:t>consideration</w:t>
      </w:r>
      <w:r w:rsidRPr="00D80FD8">
        <w:t xml:space="preserve"> while the Board tells the President to </w:t>
      </w:r>
      <w:r w:rsidR="00F4759C" w:rsidRPr="00D80FD8">
        <w:t xml:space="preserve">hurry up. </w:t>
      </w:r>
      <w:r w:rsidRPr="00D80FD8">
        <w:t>I simply r</w:t>
      </w:r>
      <w:r w:rsidR="00F4759C" w:rsidRPr="00D80FD8">
        <w:t>eiterate</w:t>
      </w:r>
      <w:r w:rsidRPr="00D80FD8">
        <w:t xml:space="preserve"> my </w:t>
      </w:r>
      <w:r w:rsidR="00F4759C" w:rsidRPr="00D80FD8">
        <w:t xml:space="preserve">plea. </w:t>
      </w:r>
      <w:r w:rsidRPr="00D80FD8">
        <w:t>I will offer a m</w:t>
      </w:r>
      <w:r w:rsidR="00F4759C" w:rsidRPr="00D80FD8">
        <w:t>otion to</w:t>
      </w:r>
      <w:r w:rsidRPr="00D80FD8">
        <w:t xml:space="preserve"> charge FAC to consider </w:t>
      </w:r>
      <w:r w:rsidR="00F4759C" w:rsidRPr="00D80FD8">
        <w:t>allow</w:t>
      </w:r>
      <w:r w:rsidRPr="00D80FD8">
        <w:t xml:space="preserve">ing </w:t>
      </w:r>
      <w:r w:rsidR="00946F74" w:rsidRPr="00D80FD8">
        <w:t xml:space="preserve">the Executive Committee </w:t>
      </w:r>
      <w:r w:rsidRPr="00D80FD8">
        <w:t xml:space="preserve">to give an </w:t>
      </w:r>
      <w:r w:rsidR="00F4759C" w:rsidRPr="00D80FD8">
        <w:t>expedited hearing</w:t>
      </w:r>
      <w:r w:rsidRPr="00D80FD8">
        <w:t xml:space="preserve"> on issues the President considers </w:t>
      </w:r>
      <w:r w:rsidR="00D161E7" w:rsidRPr="00D80FD8">
        <w:t>requiring</w:t>
      </w:r>
      <w:r w:rsidRPr="00D80FD8">
        <w:t xml:space="preserve"> immediate action. I believe w</w:t>
      </w:r>
      <w:r w:rsidR="00F4759C" w:rsidRPr="00D80FD8">
        <w:t xml:space="preserve">e </w:t>
      </w:r>
      <w:r w:rsidRPr="00D80FD8">
        <w:t>have worked hard</w:t>
      </w:r>
      <w:r w:rsidR="00D80FD8" w:rsidRPr="00D80FD8">
        <w:t xml:space="preserve"> to accommodate the President’s pace</w:t>
      </w:r>
      <w:r w:rsidRPr="00D80FD8">
        <w:t>.</w:t>
      </w:r>
      <w:r w:rsidR="00F4759C" w:rsidRPr="00D80FD8">
        <w:t xml:space="preserve"> </w:t>
      </w:r>
      <w:r w:rsidRPr="00D80FD8">
        <w:t>W</w:t>
      </w:r>
      <w:r w:rsidR="00F4759C" w:rsidRPr="00D80FD8">
        <w:t>e are</w:t>
      </w:r>
      <w:r w:rsidR="00D80FD8" w:rsidRPr="00D80FD8">
        <w:t xml:space="preserve"> doing everything in our power to advance the consideration of the</w:t>
      </w:r>
      <w:r w:rsidR="00F4759C" w:rsidRPr="00D80FD8">
        <w:t xml:space="preserve"> U</w:t>
      </w:r>
      <w:r w:rsidRPr="00D80FD8">
        <w:t xml:space="preserve">niversity </w:t>
      </w:r>
      <w:r w:rsidR="00F4759C" w:rsidRPr="00D80FD8">
        <w:t>C</w:t>
      </w:r>
      <w:r w:rsidRPr="00D80FD8">
        <w:t xml:space="preserve">ollege. </w:t>
      </w:r>
      <w:r w:rsidR="00946F74" w:rsidRPr="00D80FD8">
        <w:t xml:space="preserve"> As V. Sheets (Chair of Faculty Senate for 2012-1</w:t>
      </w:r>
      <w:r w:rsidR="00CB1143" w:rsidRPr="00D80FD8">
        <w:t>3</w:t>
      </w:r>
      <w:r w:rsidR="00946F74" w:rsidRPr="00D80FD8">
        <w:t xml:space="preserve"> academic </w:t>
      </w:r>
      <w:proofErr w:type="gramStart"/>
      <w:r w:rsidR="00946F74" w:rsidRPr="00D80FD8">
        <w:t>year</w:t>
      </w:r>
      <w:proofErr w:type="gramEnd"/>
      <w:r w:rsidR="00946F74" w:rsidRPr="00D80FD8">
        <w:t xml:space="preserve">) </w:t>
      </w:r>
      <w:r w:rsidR="00F4759C" w:rsidRPr="00D80FD8">
        <w:t xml:space="preserve">moves forward, if we get </w:t>
      </w:r>
      <w:r w:rsidR="002B5B38" w:rsidRPr="00D80FD8">
        <w:t xml:space="preserve">approval for an </w:t>
      </w:r>
      <w:r w:rsidR="00F4759C" w:rsidRPr="00D80FD8">
        <w:t xml:space="preserve">expedited approach, </w:t>
      </w:r>
      <w:r w:rsidR="002B5B38" w:rsidRPr="00D80FD8">
        <w:t xml:space="preserve">I plead with the President to </w:t>
      </w:r>
      <w:r w:rsidR="00D80FD8" w:rsidRPr="00D80FD8">
        <w:t xml:space="preserve">elicit the use of this approach </w:t>
      </w:r>
      <w:r w:rsidR="00F4759C" w:rsidRPr="00D80FD8">
        <w:t>sparingly.</w:t>
      </w:r>
      <w:r w:rsidR="007C02A7">
        <w:t xml:space="preserve"> Shared Governance must be protected.</w:t>
      </w:r>
    </w:p>
    <w:p w:rsidR="005A67CB" w:rsidRPr="00D80FD8" w:rsidRDefault="005A67CB" w:rsidP="005A67CB">
      <w:pPr>
        <w:pStyle w:val="NoSpacing"/>
        <w:ind w:left="720"/>
      </w:pPr>
    </w:p>
    <w:p w:rsidR="00946F74" w:rsidRPr="00D80FD8" w:rsidRDefault="003404C0" w:rsidP="00946F74">
      <w:pPr>
        <w:pStyle w:val="ListParagraph"/>
        <w:numPr>
          <w:ilvl w:val="0"/>
          <w:numId w:val="4"/>
        </w:numPr>
      </w:pPr>
      <w:r w:rsidRPr="00D80FD8">
        <w:t>Fifteen Minute Open Discussion</w:t>
      </w:r>
      <w:r w:rsidR="00946F74" w:rsidRPr="00D80FD8">
        <w:t>:</w:t>
      </w:r>
    </w:p>
    <w:p w:rsidR="00946F74" w:rsidRPr="00D80FD8" w:rsidRDefault="00946F74" w:rsidP="00946F74">
      <w:pPr>
        <w:pStyle w:val="ListParagraph"/>
        <w:ind w:left="360"/>
      </w:pPr>
      <w:proofErr w:type="gramStart"/>
      <w:r w:rsidRPr="00D80FD8">
        <w:t>a</w:t>
      </w:r>
      <w:proofErr w:type="gramEnd"/>
      <w:r w:rsidRPr="00D80FD8">
        <w:t>.</w:t>
      </w:r>
      <w:r w:rsidRPr="00D80FD8">
        <w:tab/>
      </w:r>
      <w:r w:rsidR="007823EA" w:rsidRPr="00D80FD8">
        <w:t>K</w:t>
      </w:r>
      <w:r w:rsidR="002B5B38" w:rsidRPr="00D80FD8">
        <w:t xml:space="preserve">. </w:t>
      </w:r>
      <w:r w:rsidR="007823EA" w:rsidRPr="00D80FD8">
        <w:t>B</w:t>
      </w:r>
      <w:r w:rsidR="002B5B38" w:rsidRPr="00D80FD8">
        <w:t>olinger</w:t>
      </w:r>
      <w:r w:rsidRPr="00D80FD8">
        <w:t xml:space="preserve">:  </w:t>
      </w:r>
      <w:r w:rsidR="002B5B38" w:rsidRPr="00D80FD8">
        <w:t>A</w:t>
      </w:r>
      <w:r w:rsidR="007823EA" w:rsidRPr="00D80FD8">
        <w:t xml:space="preserve">s we move forward on </w:t>
      </w:r>
      <w:r w:rsidR="002B5B38" w:rsidRPr="00D80FD8">
        <w:t xml:space="preserve">the </w:t>
      </w:r>
      <w:r w:rsidR="007823EA" w:rsidRPr="00D80FD8">
        <w:t>U</w:t>
      </w:r>
      <w:r w:rsidR="002B5B38" w:rsidRPr="00D80FD8">
        <w:t xml:space="preserve">niversity </w:t>
      </w:r>
      <w:r w:rsidR="007823EA" w:rsidRPr="00D80FD8">
        <w:t>C</w:t>
      </w:r>
      <w:r w:rsidR="002B5B38" w:rsidRPr="00D80FD8">
        <w:t xml:space="preserve">ollege notion the </w:t>
      </w:r>
      <w:r w:rsidR="007823EA" w:rsidRPr="00D80FD8">
        <w:t>resist</w:t>
      </w:r>
      <w:r w:rsidR="002B5B38" w:rsidRPr="00D80FD8">
        <w:t>a</w:t>
      </w:r>
      <w:r w:rsidR="007823EA" w:rsidRPr="00D80FD8">
        <w:t xml:space="preserve">nce </w:t>
      </w:r>
      <w:r w:rsidR="002B5B38" w:rsidRPr="00D80FD8">
        <w:t xml:space="preserve">I hear centers </w:t>
      </w:r>
      <w:r w:rsidRPr="00D80FD8">
        <w:tab/>
      </w:r>
      <w:r w:rsidR="002B5B38" w:rsidRPr="00D80FD8">
        <w:t xml:space="preserve">around </w:t>
      </w:r>
      <w:r w:rsidR="00D161E7" w:rsidRPr="00D80FD8">
        <w:t>the vague</w:t>
      </w:r>
      <w:r w:rsidR="007823EA" w:rsidRPr="00D80FD8">
        <w:t xml:space="preserve"> lines </w:t>
      </w:r>
      <w:r w:rsidR="002B5B38" w:rsidRPr="00D80FD8">
        <w:t xml:space="preserve">that exist </w:t>
      </w:r>
      <w:r w:rsidR="007823EA" w:rsidRPr="00D80FD8">
        <w:t>b</w:t>
      </w:r>
      <w:r w:rsidR="002B5B38" w:rsidRPr="00D80FD8">
        <w:t xml:space="preserve">etween  the </w:t>
      </w:r>
      <w:r w:rsidR="007823EA" w:rsidRPr="00D80FD8">
        <w:t>AVP</w:t>
      </w:r>
      <w:r w:rsidR="002B5B38" w:rsidRPr="00D80FD8">
        <w:t xml:space="preserve"> for Student Success</w:t>
      </w:r>
      <w:r w:rsidR="007823EA" w:rsidRPr="00D80FD8">
        <w:t xml:space="preserve"> and </w:t>
      </w:r>
      <w:r w:rsidR="002B5B38" w:rsidRPr="00D80FD8">
        <w:t xml:space="preserve">the </w:t>
      </w:r>
      <w:r w:rsidR="007823EA" w:rsidRPr="00D80FD8">
        <w:t>U</w:t>
      </w:r>
      <w:r w:rsidR="002B5B38" w:rsidRPr="00D80FD8">
        <w:t xml:space="preserve">niversity </w:t>
      </w:r>
      <w:r w:rsidRPr="00D80FD8">
        <w:tab/>
      </w:r>
      <w:r w:rsidR="007823EA" w:rsidRPr="00D80FD8">
        <w:t>C</w:t>
      </w:r>
      <w:r w:rsidR="002B5B38" w:rsidRPr="00D80FD8">
        <w:t>ollege</w:t>
      </w:r>
      <w:r w:rsidR="00D161E7" w:rsidRPr="00D80FD8">
        <w:t xml:space="preserve"> Dean</w:t>
      </w:r>
      <w:r w:rsidR="007823EA" w:rsidRPr="00D80FD8">
        <w:t xml:space="preserve">. </w:t>
      </w:r>
    </w:p>
    <w:p w:rsidR="005A67CB" w:rsidRPr="00D80FD8" w:rsidRDefault="00946F74" w:rsidP="005A67CB">
      <w:pPr>
        <w:pStyle w:val="ListParagraph"/>
        <w:ind w:left="360"/>
      </w:pPr>
      <w:r w:rsidRPr="00D80FD8">
        <w:tab/>
      </w:r>
      <w:r w:rsidR="002B5B38" w:rsidRPr="00D80FD8">
        <w:t xml:space="preserve">President </w:t>
      </w:r>
      <w:r w:rsidR="005A67CB" w:rsidRPr="00D80FD8">
        <w:t xml:space="preserve">Bradley:  </w:t>
      </w:r>
      <w:r w:rsidR="00222865" w:rsidRPr="00D80FD8">
        <w:t>C</w:t>
      </w:r>
      <w:r w:rsidR="007823EA" w:rsidRPr="00D80FD8">
        <w:t>urrently they do not overlap</w:t>
      </w:r>
      <w:r w:rsidR="00222865" w:rsidRPr="00D80FD8">
        <w:t xml:space="preserve">. The </w:t>
      </w:r>
      <w:r w:rsidR="007823EA" w:rsidRPr="00D80FD8">
        <w:t>first year</w:t>
      </w:r>
      <w:r w:rsidR="00222865" w:rsidRPr="00D80FD8">
        <w:t xml:space="preserve"> will be to</w:t>
      </w:r>
      <w:r w:rsidR="007823EA" w:rsidRPr="00D80FD8">
        <w:t xml:space="preserve"> figure out how to put </w:t>
      </w:r>
      <w:r w:rsidR="005A67CB" w:rsidRPr="00D80FD8">
        <w:tab/>
      </w:r>
      <w:r w:rsidR="007823EA" w:rsidRPr="00D80FD8">
        <w:t>them together</w:t>
      </w:r>
      <w:r w:rsidR="00222865" w:rsidRPr="00D80FD8">
        <w:t xml:space="preserve">. The </w:t>
      </w:r>
      <w:r w:rsidR="007823EA" w:rsidRPr="00D80FD8">
        <w:t xml:space="preserve">AVP </w:t>
      </w:r>
      <w:r w:rsidR="00222865" w:rsidRPr="00D80FD8">
        <w:t xml:space="preserve">position will be </w:t>
      </w:r>
      <w:r w:rsidR="007823EA" w:rsidRPr="00D80FD8">
        <w:t>project related</w:t>
      </w:r>
      <w:r w:rsidR="00222865" w:rsidRPr="00D80FD8">
        <w:t xml:space="preserve"> with the </w:t>
      </w:r>
      <w:r w:rsidR="007823EA" w:rsidRPr="00D80FD8">
        <w:t>LEAP</w:t>
      </w:r>
      <w:r w:rsidR="00222865" w:rsidRPr="00D80FD8">
        <w:t xml:space="preserve"> program and the SASC. </w:t>
      </w:r>
      <w:r w:rsidR="007823EA" w:rsidRPr="00D80FD8">
        <w:t>AVP</w:t>
      </w:r>
      <w:r w:rsidR="00222865" w:rsidRPr="00D80FD8">
        <w:t xml:space="preserve"> </w:t>
      </w:r>
      <w:r w:rsidR="005A67CB" w:rsidRPr="00D80FD8">
        <w:lastRenderedPageBreak/>
        <w:tab/>
      </w:r>
      <w:r w:rsidR="00222865" w:rsidRPr="00D80FD8">
        <w:t>has been</w:t>
      </w:r>
      <w:r w:rsidR="007823EA" w:rsidRPr="00D80FD8">
        <w:t xml:space="preserve"> frustrated with </w:t>
      </w:r>
      <w:r w:rsidR="00222865" w:rsidRPr="00D80FD8">
        <w:t xml:space="preserve">Housing and other </w:t>
      </w:r>
      <w:r w:rsidR="007823EA" w:rsidRPr="00D80FD8">
        <w:t>projects</w:t>
      </w:r>
      <w:r w:rsidR="00222865" w:rsidRPr="00D80FD8">
        <w:t xml:space="preserve">. It is important that the </w:t>
      </w:r>
      <w:r w:rsidR="007823EA" w:rsidRPr="00D80FD8">
        <w:t>Dean not</w:t>
      </w:r>
      <w:r w:rsidR="00222865" w:rsidRPr="00D80FD8">
        <w:t xml:space="preserve"> get</w:t>
      </w:r>
      <w:r w:rsidR="007823EA" w:rsidRPr="00D80FD8">
        <w:t xml:space="preserve"> </w:t>
      </w:r>
      <w:r w:rsidR="005A67CB" w:rsidRPr="00D80FD8">
        <w:tab/>
      </w:r>
      <w:r w:rsidR="007823EA" w:rsidRPr="00D80FD8">
        <w:t xml:space="preserve">sidetracked.  </w:t>
      </w:r>
      <w:r w:rsidR="00222865" w:rsidRPr="00D80FD8">
        <w:t xml:space="preserve">The </w:t>
      </w:r>
      <w:r w:rsidR="007823EA" w:rsidRPr="00D80FD8">
        <w:t>AVP is focused on low-performing students</w:t>
      </w:r>
      <w:r w:rsidR="00222865" w:rsidRPr="00D80FD8">
        <w:t>. The U</w:t>
      </w:r>
      <w:r w:rsidR="005A67CB" w:rsidRPr="00D80FD8">
        <w:t>niversity</w:t>
      </w:r>
      <w:r w:rsidR="00D161E7" w:rsidRPr="00D80FD8">
        <w:t xml:space="preserve"> </w:t>
      </w:r>
      <w:r w:rsidR="00222865" w:rsidRPr="00D80FD8">
        <w:t>C</w:t>
      </w:r>
      <w:r w:rsidR="005A67CB" w:rsidRPr="00D80FD8">
        <w:t>ollege</w:t>
      </w:r>
      <w:r w:rsidR="00222865" w:rsidRPr="00D80FD8">
        <w:t xml:space="preserve"> Dean needs </w:t>
      </w:r>
      <w:r w:rsidR="005A67CB" w:rsidRPr="00D80FD8">
        <w:tab/>
      </w:r>
      <w:r w:rsidR="00222865" w:rsidRPr="00D80FD8">
        <w:t>to focus on all students. There is enough differentiation in their tasks.</w:t>
      </w:r>
    </w:p>
    <w:p w:rsidR="005A67CB" w:rsidRPr="00D80FD8" w:rsidRDefault="005A67CB" w:rsidP="005A67CB">
      <w:pPr>
        <w:pStyle w:val="ListParagraph"/>
        <w:ind w:left="360"/>
      </w:pPr>
      <w:r w:rsidRPr="00D80FD8">
        <w:tab/>
      </w:r>
      <w:r w:rsidR="00222865" w:rsidRPr="00D80FD8">
        <w:t>Provost Maynard</w:t>
      </w:r>
      <w:r w:rsidRPr="00D80FD8">
        <w:t xml:space="preserve">:  </w:t>
      </w:r>
      <w:r w:rsidR="00222865" w:rsidRPr="00D80FD8">
        <w:t xml:space="preserve">We need to </w:t>
      </w:r>
      <w:r w:rsidR="007823EA" w:rsidRPr="00D80FD8">
        <w:t xml:space="preserve">keep </w:t>
      </w:r>
      <w:r w:rsidR="00222865" w:rsidRPr="00D80FD8">
        <w:t xml:space="preserve">the </w:t>
      </w:r>
      <w:r w:rsidR="007823EA" w:rsidRPr="00D80FD8">
        <w:t>dean</w:t>
      </w:r>
      <w:r w:rsidR="00222865" w:rsidRPr="00D80FD8">
        <w:t>’s</w:t>
      </w:r>
      <w:r w:rsidR="007823EA" w:rsidRPr="00D80FD8">
        <w:t xml:space="preserve"> </w:t>
      </w:r>
      <w:r w:rsidR="00222865" w:rsidRPr="00D80FD8">
        <w:t xml:space="preserve">focus on </w:t>
      </w:r>
      <w:r w:rsidR="007823EA" w:rsidRPr="00D80FD8">
        <w:t>all FY students</w:t>
      </w:r>
      <w:r w:rsidR="00222865" w:rsidRPr="00D80FD8">
        <w:t xml:space="preserve">. </w:t>
      </w:r>
      <w:r w:rsidR="007823EA" w:rsidRPr="00D80FD8">
        <w:t xml:space="preserve"> </w:t>
      </w:r>
    </w:p>
    <w:p w:rsidR="00D161E7" w:rsidRPr="00D80FD8" w:rsidRDefault="005A67CB" w:rsidP="00D161E7">
      <w:pPr>
        <w:pStyle w:val="ListParagraph"/>
        <w:ind w:left="360"/>
      </w:pPr>
      <w:proofErr w:type="gramStart"/>
      <w:r w:rsidRPr="00D80FD8">
        <w:t>b</w:t>
      </w:r>
      <w:proofErr w:type="gramEnd"/>
      <w:r w:rsidRPr="00D80FD8">
        <w:t>.</w:t>
      </w:r>
      <w:r w:rsidRPr="00D80FD8">
        <w:tab/>
      </w:r>
      <w:r w:rsidR="007823EA" w:rsidRPr="00D80FD8">
        <w:t>T</w:t>
      </w:r>
      <w:r w:rsidR="00222865" w:rsidRPr="00D80FD8">
        <w:t xml:space="preserve">. </w:t>
      </w:r>
      <w:r w:rsidR="007823EA" w:rsidRPr="00D80FD8">
        <w:t>H</w:t>
      </w:r>
      <w:r w:rsidR="00222865" w:rsidRPr="00D80FD8">
        <w:t>awkins</w:t>
      </w:r>
      <w:r w:rsidRPr="00D80FD8">
        <w:t xml:space="preserve">:  </w:t>
      </w:r>
      <w:r w:rsidR="00222865" w:rsidRPr="00D80FD8">
        <w:t>T</w:t>
      </w:r>
      <w:r w:rsidR="007823EA" w:rsidRPr="00D80FD8">
        <w:t>hank</w:t>
      </w:r>
      <w:r w:rsidR="00222865" w:rsidRPr="00D80FD8">
        <w:t xml:space="preserve">s to President Bradley </w:t>
      </w:r>
      <w:r w:rsidR="007823EA" w:rsidRPr="00D80FD8">
        <w:t xml:space="preserve">for coming to </w:t>
      </w:r>
      <w:r w:rsidR="00222865" w:rsidRPr="00D80FD8">
        <w:t xml:space="preserve">the </w:t>
      </w:r>
      <w:r w:rsidR="007823EA" w:rsidRPr="00D80FD8">
        <w:t>History</w:t>
      </w:r>
      <w:r w:rsidR="00222865" w:rsidRPr="00D80FD8">
        <w:t xml:space="preserve"> Department to discuss the </w:t>
      </w:r>
      <w:r w:rsidR="00D161E7" w:rsidRPr="00D80FD8">
        <w:tab/>
      </w:r>
      <w:r w:rsidR="00222865" w:rsidRPr="00D80FD8">
        <w:t>issues we had. It was a good discussion.</w:t>
      </w:r>
    </w:p>
    <w:p w:rsidR="0073425E" w:rsidRPr="00D80FD8" w:rsidRDefault="0073425E" w:rsidP="00D161E7">
      <w:pPr>
        <w:pStyle w:val="ListParagraph"/>
        <w:ind w:left="360"/>
      </w:pPr>
    </w:p>
    <w:p w:rsidR="00D161E7" w:rsidRPr="00D80FD8" w:rsidRDefault="00D161E7" w:rsidP="00D161E7">
      <w:pPr>
        <w:pStyle w:val="ListParagraph"/>
        <w:ind w:left="360"/>
      </w:pPr>
      <w:proofErr w:type="gramStart"/>
      <w:r w:rsidRPr="00D80FD8">
        <w:t>c</w:t>
      </w:r>
      <w:proofErr w:type="gramEnd"/>
      <w:r w:rsidRPr="00D80FD8">
        <w:t>.</w:t>
      </w:r>
      <w:r w:rsidRPr="00D80FD8">
        <w:tab/>
      </w:r>
      <w:r w:rsidR="007823EA" w:rsidRPr="00D80FD8">
        <w:t>J</w:t>
      </w:r>
      <w:r w:rsidR="00222865" w:rsidRPr="00D80FD8">
        <w:t xml:space="preserve">. </w:t>
      </w:r>
      <w:r w:rsidR="007823EA" w:rsidRPr="00D80FD8">
        <w:t>K</w:t>
      </w:r>
      <w:r w:rsidR="00222865" w:rsidRPr="00D80FD8">
        <w:t>uhlman</w:t>
      </w:r>
      <w:r w:rsidRPr="00D80FD8">
        <w:t xml:space="preserve">: </w:t>
      </w:r>
      <w:r w:rsidR="00222865" w:rsidRPr="00D80FD8">
        <w:t xml:space="preserve">Our students are having difficulty finding UDIE courses that do not have </w:t>
      </w:r>
      <w:r w:rsidRPr="00D80FD8">
        <w:t>prerequisites</w:t>
      </w:r>
      <w:r w:rsidR="00222865" w:rsidRPr="00D80FD8">
        <w:t xml:space="preserve">. </w:t>
      </w:r>
      <w:r w:rsidRPr="00D80FD8">
        <w:tab/>
      </w:r>
      <w:r w:rsidR="00222865" w:rsidRPr="00D80FD8">
        <w:t xml:space="preserve">As we are discussing the 120 rule, we need to consider the ability of students to meet the </w:t>
      </w:r>
      <w:r w:rsidRPr="00D80FD8">
        <w:tab/>
      </w:r>
      <w:r w:rsidR="007823EA" w:rsidRPr="00D80FD8">
        <w:t xml:space="preserve">UDIE </w:t>
      </w:r>
      <w:r w:rsidR="00222865" w:rsidRPr="00D80FD8">
        <w:t xml:space="preserve">requirements without having to take other courses. </w:t>
      </w:r>
    </w:p>
    <w:p w:rsidR="00D161E7" w:rsidRPr="00D80FD8" w:rsidRDefault="00D161E7" w:rsidP="00D161E7">
      <w:pPr>
        <w:pStyle w:val="ListParagraph"/>
        <w:ind w:left="360"/>
      </w:pPr>
      <w:r w:rsidRPr="00D80FD8">
        <w:tab/>
      </w:r>
    </w:p>
    <w:p w:rsidR="00D161E7" w:rsidRPr="00D80FD8" w:rsidRDefault="00ED13D8" w:rsidP="00D161E7">
      <w:pPr>
        <w:pStyle w:val="ListParagraph"/>
        <w:ind w:left="360"/>
      </w:pPr>
      <w:proofErr w:type="gramStart"/>
      <w:r w:rsidRPr="00D80FD8">
        <w:t>d</w:t>
      </w:r>
      <w:proofErr w:type="gramEnd"/>
      <w:r w:rsidRPr="00D80FD8">
        <w:t>.</w:t>
      </w:r>
      <w:r w:rsidRPr="00D80FD8">
        <w:tab/>
      </w:r>
      <w:r w:rsidR="00222865" w:rsidRPr="00D80FD8">
        <w:t xml:space="preserve">President </w:t>
      </w:r>
      <w:r w:rsidR="007823EA" w:rsidRPr="00D80FD8">
        <w:t>B</w:t>
      </w:r>
      <w:r w:rsidR="00222865" w:rsidRPr="00D80FD8">
        <w:t>radley</w:t>
      </w:r>
      <w:r w:rsidR="00D161E7" w:rsidRPr="00D80FD8">
        <w:t xml:space="preserve">:  </w:t>
      </w:r>
      <w:r w:rsidR="00222865" w:rsidRPr="00D80FD8">
        <w:t xml:space="preserve">Make </w:t>
      </w:r>
      <w:r w:rsidR="007823EA" w:rsidRPr="00D80FD8">
        <w:t xml:space="preserve">sure </w:t>
      </w:r>
      <w:r w:rsidR="00222865" w:rsidRPr="00D80FD8">
        <w:t xml:space="preserve">Provost Maynard and AVP Schriver are aware of these bottlenecks. </w:t>
      </w:r>
      <w:r w:rsidR="00D161E7" w:rsidRPr="00D80FD8">
        <w:tab/>
      </w:r>
      <w:r w:rsidR="00222865" w:rsidRPr="00D80FD8">
        <w:t>Moreover, you need to g</w:t>
      </w:r>
      <w:r w:rsidR="007823EA" w:rsidRPr="00D80FD8">
        <w:t>et courses in your own program</w:t>
      </w:r>
      <w:r w:rsidR="00222865" w:rsidRPr="00D80FD8">
        <w:t xml:space="preserve"> to meet the UDIE requirement. </w:t>
      </w:r>
      <w:r w:rsidR="00D161E7" w:rsidRPr="00D80FD8">
        <w:tab/>
      </w:r>
      <w:r w:rsidR="00222865" w:rsidRPr="00D80FD8">
        <w:t>Ultimately this is an issue for the Foundational Studies Council.</w:t>
      </w:r>
    </w:p>
    <w:p w:rsidR="00D161E7" w:rsidRPr="00D80FD8" w:rsidRDefault="00D161E7" w:rsidP="00D161E7">
      <w:pPr>
        <w:pStyle w:val="ListParagraph"/>
        <w:ind w:left="360"/>
      </w:pPr>
      <w:r w:rsidRPr="00D80FD8">
        <w:tab/>
      </w:r>
    </w:p>
    <w:p w:rsidR="00D161E7" w:rsidRPr="00D80FD8" w:rsidRDefault="00ED13D8" w:rsidP="00D161E7">
      <w:pPr>
        <w:pStyle w:val="ListParagraph"/>
        <w:ind w:left="360"/>
      </w:pPr>
      <w:proofErr w:type="gramStart"/>
      <w:r w:rsidRPr="00D80FD8">
        <w:t>e</w:t>
      </w:r>
      <w:proofErr w:type="gramEnd"/>
      <w:r w:rsidRPr="00D80FD8">
        <w:t>.</w:t>
      </w:r>
      <w:r w:rsidRPr="00D80FD8">
        <w:tab/>
      </w:r>
      <w:r w:rsidR="007823EA" w:rsidRPr="00D80FD8">
        <w:t>R</w:t>
      </w:r>
      <w:r w:rsidR="00222865" w:rsidRPr="00D80FD8">
        <w:t xml:space="preserve">. </w:t>
      </w:r>
      <w:r w:rsidR="007823EA" w:rsidRPr="00D80FD8">
        <w:t>G</w:t>
      </w:r>
      <w:r w:rsidR="00222865" w:rsidRPr="00D80FD8">
        <w:t>uell</w:t>
      </w:r>
      <w:r w:rsidR="00D161E7" w:rsidRPr="00D80FD8">
        <w:t xml:space="preserve">:  </w:t>
      </w:r>
      <w:r w:rsidR="00222865" w:rsidRPr="00D80FD8">
        <w:t xml:space="preserve">This is an area the Foundational Studies Council continues to address. Music was </w:t>
      </w:r>
      <w:r w:rsidR="00D161E7" w:rsidRPr="00D80FD8">
        <w:tab/>
      </w:r>
      <w:r w:rsidR="00222865" w:rsidRPr="00D80FD8">
        <w:t xml:space="preserve">assertive in finding ways within its major to deal with these requirements. Others need to </w:t>
      </w:r>
      <w:r w:rsidR="00D161E7" w:rsidRPr="00D80FD8">
        <w:tab/>
      </w:r>
      <w:r w:rsidR="00222865" w:rsidRPr="00D80FD8">
        <w:t xml:space="preserve">examine whether they can offer courses in their major that can meet the UDIE learning </w:t>
      </w:r>
      <w:r w:rsidR="00D161E7" w:rsidRPr="00D80FD8">
        <w:tab/>
      </w:r>
      <w:r w:rsidR="00222865" w:rsidRPr="00D80FD8">
        <w:t>objectives</w:t>
      </w:r>
      <w:r w:rsidR="00D161E7" w:rsidRPr="00D80FD8">
        <w:t>,</w:t>
      </w:r>
      <w:r w:rsidR="00222865" w:rsidRPr="00D80FD8">
        <w:t xml:space="preserve"> or they need to ask other departments </w:t>
      </w:r>
      <w:r w:rsidR="004372E6" w:rsidRPr="00D80FD8">
        <w:t xml:space="preserve">to offer </w:t>
      </w:r>
      <w:r w:rsidR="00D161E7" w:rsidRPr="00D80FD8">
        <w:t>prerequisite</w:t>
      </w:r>
      <w:r w:rsidR="004372E6" w:rsidRPr="00D80FD8">
        <w:t xml:space="preserve">-free courses. </w:t>
      </w:r>
    </w:p>
    <w:p w:rsidR="00D161E7" w:rsidRPr="00D80FD8" w:rsidRDefault="00D161E7" w:rsidP="00D161E7">
      <w:pPr>
        <w:pStyle w:val="ListParagraph"/>
        <w:ind w:left="360"/>
      </w:pPr>
      <w:r w:rsidRPr="00D80FD8">
        <w:tab/>
      </w:r>
    </w:p>
    <w:p w:rsidR="00D161E7" w:rsidRPr="00D80FD8" w:rsidRDefault="00ED13D8" w:rsidP="00D161E7">
      <w:pPr>
        <w:pStyle w:val="ListParagraph"/>
        <w:ind w:left="360"/>
      </w:pPr>
      <w:proofErr w:type="gramStart"/>
      <w:r w:rsidRPr="00D80FD8">
        <w:t>f</w:t>
      </w:r>
      <w:proofErr w:type="gramEnd"/>
      <w:r w:rsidRPr="00D80FD8">
        <w:t>.</w:t>
      </w:r>
      <w:r w:rsidRPr="00D80FD8">
        <w:tab/>
      </w:r>
      <w:r w:rsidR="004372E6" w:rsidRPr="00D80FD8">
        <w:t>President Bradley</w:t>
      </w:r>
      <w:r w:rsidR="00D161E7" w:rsidRPr="00D80FD8">
        <w:t xml:space="preserve">:  </w:t>
      </w:r>
      <w:r w:rsidR="004372E6" w:rsidRPr="00D80FD8">
        <w:t xml:space="preserve">It would be helpful </w:t>
      </w:r>
      <w:r w:rsidR="00866F45" w:rsidRPr="00D80FD8">
        <w:t xml:space="preserve">if there were a </w:t>
      </w:r>
      <w:r w:rsidR="007823EA" w:rsidRPr="00D80FD8">
        <w:t>selection tool</w:t>
      </w:r>
      <w:r w:rsidR="00866F45" w:rsidRPr="00D80FD8">
        <w:t xml:space="preserve"> or web site that listed the </w:t>
      </w:r>
      <w:r w:rsidR="00D161E7" w:rsidRPr="00D80FD8">
        <w:tab/>
        <w:t>prerequisites</w:t>
      </w:r>
      <w:r w:rsidR="00866F45" w:rsidRPr="00D80FD8">
        <w:t xml:space="preserve"> if any on UDIE courses.</w:t>
      </w:r>
    </w:p>
    <w:p w:rsidR="00D161E7" w:rsidRPr="00D80FD8" w:rsidRDefault="00D161E7" w:rsidP="00D161E7">
      <w:pPr>
        <w:pStyle w:val="ListParagraph"/>
        <w:ind w:left="360"/>
      </w:pPr>
    </w:p>
    <w:p w:rsidR="0073425E" w:rsidRPr="00D80FD8" w:rsidRDefault="00ED13D8" w:rsidP="0073425E">
      <w:pPr>
        <w:pStyle w:val="ListParagraph"/>
        <w:ind w:left="360"/>
      </w:pPr>
      <w:proofErr w:type="gramStart"/>
      <w:r w:rsidRPr="00D80FD8">
        <w:t>g</w:t>
      </w:r>
      <w:proofErr w:type="gramEnd"/>
      <w:r w:rsidRPr="00D80FD8">
        <w:t>.</w:t>
      </w:r>
      <w:r w:rsidRPr="00D80FD8">
        <w:tab/>
      </w:r>
      <w:r w:rsidR="00927FD1" w:rsidRPr="00D80FD8">
        <w:t>R</w:t>
      </w:r>
      <w:r w:rsidR="00866F45" w:rsidRPr="00D80FD8">
        <w:t xml:space="preserve">. </w:t>
      </w:r>
      <w:r w:rsidR="00927FD1" w:rsidRPr="00D80FD8">
        <w:t>G</w:t>
      </w:r>
      <w:r w:rsidR="00866F45" w:rsidRPr="00D80FD8">
        <w:t>uell</w:t>
      </w:r>
      <w:r w:rsidR="00D161E7" w:rsidRPr="00D80FD8">
        <w:t xml:space="preserve">:  </w:t>
      </w:r>
      <w:r w:rsidR="00866F45" w:rsidRPr="00D80FD8">
        <w:t xml:space="preserve">The </w:t>
      </w:r>
      <w:r w:rsidR="00D161E7" w:rsidRPr="00D80FD8">
        <w:t>need for UDIE courses is</w:t>
      </w:r>
      <w:r w:rsidR="00927FD1" w:rsidRPr="00D80FD8">
        <w:t xml:space="preserve"> being examined</w:t>
      </w:r>
      <w:r w:rsidR="00866F45" w:rsidRPr="00D80FD8">
        <w:t xml:space="preserve"> in light of the elimination of the </w:t>
      </w:r>
      <w:r w:rsidR="00D161E7" w:rsidRPr="00D80FD8">
        <w:tab/>
      </w:r>
      <w:r w:rsidR="00866F45" w:rsidRPr="00D80FD8">
        <w:t>crosswalk.</w:t>
      </w:r>
    </w:p>
    <w:p w:rsidR="0073425E" w:rsidRPr="00D80FD8" w:rsidRDefault="0073425E" w:rsidP="0073425E">
      <w:pPr>
        <w:pStyle w:val="ListParagraph"/>
        <w:ind w:left="0"/>
      </w:pPr>
    </w:p>
    <w:p w:rsidR="006045D9" w:rsidRPr="00D80FD8" w:rsidRDefault="0073425E" w:rsidP="0073425E">
      <w:pPr>
        <w:pStyle w:val="ListParagraph"/>
        <w:ind w:left="0"/>
      </w:pPr>
      <w:r w:rsidRPr="00D80FD8">
        <w:t>IV.</w:t>
      </w:r>
      <w:r w:rsidRPr="00D80FD8">
        <w:tab/>
      </w:r>
      <w:r w:rsidRPr="00D80FD8">
        <w:rPr>
          <w:b/>
        </w:rPr>
        <w:t>MOTION TO APPROVE</w:t>
      </w:r>
      <w:r w:rsidRPr="00D80FD8">
        <w:t xml:space="preserve"> </w:t>
      </w:r>
      <w:r w:rsidR="008A40CF" w:rsidRPr="00D80FD8">
        <w:t>the Minutes of</w:t>
      </w:r>
      <w:r w:rsidR="00866F45" w:rsidRPr="00D80FD8">
        <w:t xml:space="preserve"> April 10, 2012</w:t>
      </w:r>
      <w:r w:rsidR="00866F45" w:rsidRPr="00D80FD8">
        <w:rPr>
          <w:b/>
        </w:rPr>
        <w:t xml:space="preserve"> </w:t>
      </w:r>
      <w:r w:rsidRPr="00D80FD8">
        <w:t xml:space="preserve">as corrected </w:t>
      </w:r>
      <w:r w:rsidR="00866F45" w:rsidRPr="00D80FD8">
        <w:t>(T. Sawyer</w:t>
      </w:r>
      <w:r w:rsidRPr="00D80FD8">
        <w:t>/</w:t>
      </w:r>
      <w:r w:rsidR="00866F45" w:rsidRPr="00D80FD8">
        <w:t>C. MacDonald;</w:t>
      </w:r>
      <w:r w:rsidR="00866F45" w:rsidRPr="00D80FD8">
        <w:rPr>
          <w:b/>
        </w:rPr>
        <w:t xml:space="preserve"> </w:t>
      </w:r>
      <w:r w:rsidR="00866F45" w:rsidRPr="00D80FD8">
        <w:t>vote:</w:t>
      </w:r>
      <w:r w:rsidR="00866F45" w:rsidRPr="00D80FD8">
        <w:rPr>
          <w:b/>
        </w:rPr>
        <w:t xml:space="preserve"> </w:t>
      </w:r>
      <w:r w:rsidRPr="00D80FD8">
        <w:rPr>
          <w:b/>
        </w:rPr>
        <w:tab/>
      </w:r>
      <w:r w:rsidR="00866F45" w:rsidRPr="00D80FD8">
        <w:t>unanimous)</w:t>
      </w:r>
      <w:r w:rsidR="007A1423" w:rsidRPr="00D80FD8">
        <w:t>.</w:t>
      </w:r>
      <w:r w:rsidR="00866F45" w:rsidRPr="00D80FD8">
        <w:t xml:space="preserve"> </w:t>
      </w:r>
      <w:r w:rsidR="008A40CF" w:rsidRPr="00D80FD8">
        <w:t xml:space="preserve"> </w:t>
      </w:r>
    </w:p>
    <w:p w:rsidR="0073425E" w:rsidRPr="00D80FD8" w:rsidRDefault="0073425E" w:rsidP="0073425E">
      <w:pPr>
        <w:pStyle w:val="ListParagraph"/>
        <w:ind w:left="0"/>
      </w:pPr>
    </w:p>
    <w:p w:rsidR="00866F45" w:rsidRPr="00D80FD8" w:rsidRDefault="0073425E" w:rsidP="0073425E">
      <w:pPr>
        <w:pStyle w:val="ListParagraph"/>
        <w:ind w:left="0"/>
      </w:pPr>
      <w:r w:rsidRPr="00D80FD8">
        <w:t>V.</w:t>
      </w:r>
      <w:r w:rsidRPr="00D80FD8">
        <w:tab/>
      </w:r>
      <w:r w:rsidR="00F4759C" w:rsidRPr="00D80FD8">
        <w:t>F</w:t>
      </w:r>
      <w:r w:rsidR="007A1423" w:rsidRPr="00D80FD8">
        <w:t>AC items, Joe West</w:t>
      </w:r>
      <w:r w:rsidR="00F4759C" w:rsidRPr="00D80FD8">
        <w:t xml:space="preserve"> </w:t>
      </w:r>
    </w:p>
    <w:p w:rsidR="00B27BFD" w:rsidRDefault="00B27BFD" w:rsidP="0073425E">
      <w:pPr>
        <w:pStyle w:val="ListParagraph"/>
        <w:ind w:left="0"/>
      </w:pPr>
    </w:p>
    <w:p w:rsidR="0073425E" w:rsidRDefault="00B27BFD" w:rsidP="00B27BFD">
      <w:pPr>
        <w:pStyle w:val="ListParagraph"/>
        <w:ind w:left="0"/>
        <w:rPr>
          <w:b/>
        </w:rPr>
      </w:pPr>
      <w:r>
        <w:tab/>
        <w:t>1)</w:t>
      </w:r>
    </w:p>
    <w:p w:rsidR="00F4759C" w:rsidRDefault="0073425E" w:rsidP="0073425E">
      <w:pPr>
        <w:pStyle w:val="ListParagraph"/>
        <w:numPr>
          <w:ilvl w:val="0"/>
          <w:numId w:val="7"/>
        </w:numPr>
      </w:pPr>
      <w:r>
        <w:rPr>
          <w:b/>
        </w:rPr>
        <w:t xml:space="preserve">MOTION TO APPROVE </w:t>
      </w:r>
      <w:r w:rsidR="00866F45" w:rsidRPr="0073425E">
        <w:t xml:space="preserve">FAC recommendation on the </w:t>
      </w:r>
      <w:r w:rsidR="00866F45" w:rsidRPr="00B27BFD">
        <w:rPr>
          <w:u w:val="single"/>
        </w:rPr>
        <w:t>p</w:t>
      </w:r>
      <w:r w:rsidR="00F4759C" w:rsidRPr="00B27BFD">
        <w:rPr>
          <w:u w:val="single"/>
        </w:rPr>
        <w:t>articipation</w:t>
      </w:r>
      <w:r w:rsidR="00F4759C" w:rsidRPr="0073425E">
        <w:t xml:space="preserve"> of multi-year regu</w:t>
      </w:r>
      <w:r>
        <w:t>lar faculty ( J. Kuhlman/</w:t>
      </w:r>
      <w:r w:rsidR="00866F45" w:rsidRPr="0073425E">
        <w:t>C. MacDonald</w:t>
      </w:r>
      <w:r>
        <w:t>)</w:t>
      </w:r>
    </w:p>
    <w:p w:rsidR="007A1423" w:rsidRPr="007A1423" w:rsidRDefault="007A1423" w:rsidP="007A1423">
      <w:pPr>
        <w:ind w:left="1080"/>
        <w:rPr>
          <w:rFonts w:eastAsia="Times New Roman"/>
          <w:color w:val="000000"/>
        </w:rPr>
      </w:pPr>
      <w:r>
        <w:rPr>
          <w:rFonts w:eastAsia="Times New Roman"/>
          <w:color w:val="000000"/>
        </w:rPr>
        <w:tab/>
      </w:r>
      <w:r w:rsidR="00687C10" w:rsidRPr="007A1423">
        <w:rPr>
          <w:rFonts w:eastAsia="Times New Roman"/>
          <w:b/>
          <w:color w:val="000000"/>
        </w:rPr>
        <w:t>Change the Current Language</w:t>
      </w:r>
      <w:r w:rsidR="00687C10" w:rsidRPr="007A1423">
        <w:rPr>
          <w:rFonts w:eastAsia="Times New Roman"/>
          <w:color w:val="000000"/>
        </w:rPr>
        <w:t xml:space="preserve"> (</w:t>
      </w:r>
      <w:r w:rsidRPr="007A1423">
        <w:rPr>
          <w:rFonts w:eastAsia="Times New Roman"/>
          <w:color w:val="000000"/>
          <w:u w:val="single"/>
        </w:rPr>
        <w:t>the</w:t>
      </w:r>
      <w:r>
        <w:rPr>
          <w:rFonts w:eastAsia="Times New Roman"/>
          <w:color w:val="000000"/>
        </w:rPr>
        <w:t xml:space="preserve"> </w:t>
      </w:r>
      <w:r w:rsidR="00687C10" w:rsidRPr="007A1423">
        <w:rPr>
          <w:rFonts w:eastAsia="Times New Roman"/>
          <w:i/>
          <w:color w:val="000000"/>
          <w:u w:val="single"/>
        </w:rPr>
        <w:t>Handbook</w:t>
      </w:r>
      <w:r w:rsidR="00687C10" w:rsidRPr="007A1423">
        <w:rPr>
          <w:rFonts w:eastAsia="Times New Roman"/>
          <w:color w:val="000000"/>
        </w:rPr>
        <w:t xml:space="preserve">) </w:t>
      </w:r>
    </w:p>
    <w:p w:rsidR="00687C10" w:rsidRPr="00A4455F" w:rsidRDefault="007A1423" w:rsidP="007A1423">
      <w:pPr>
        <w:pStyle w:val="ListParagraph"/>
        <w:ind w:left="1440"/>
        <w:rPr>
          <w:rFonts w:eastAsia="Times New Roman"/>
          <w:color w:val="000000"/>
        </w:rPr>
      </w:pPr>
      <w:r>
        <w:rPr>
          <w:rFonts w:eastAsia="Times New Roman"/>
          <w:b/>
          <w:color w:val="000000"/>
        </w:rPr>
        <w:t>F</w:t>
      </w:r>
      <w:r w:rsidR="00687C10" w:rsidRPr="007A1423">
        <w:rPr>
          <w:rFonts w:eastAsia="Times New Roman"/>
          <w:b/>
          <w:color w:val="000000"/>
        </w:rPr>
        <w:t>rom</w:t>
      </w:r>
      <w:r w:rsidR="00687C10" w:rsidRPr="00A4455F">
        <w:rPr>
          <w:rFonts w:eastAsia="Times New Roman"/>
          <w:color w:val="000000"/>
        </w:rPr>
        <w:t xml:space="preserve"> </w:t>
      </w:r>
    </w:p>
    <w:p w:rsidR="00687C10" w:rsidRPr="00A4455F" w:rsidRDefault="00687C10" w:rsidP="00687C10">
      <w:pPr>
        <w:pStyle w:val="ListParagraph"/>
        <w:numPr>
          <w:ilvl w:val="4"/>
          <w:numId w:val="4"/>
        </w:numPr>
        <w:rPr>
          <w:rFonts w:eastAsia="Times New Roman"/>
          <w:i/>
          <w:color w:val="000000"/>
        </w:rPr>
      </w:pPr>
      <w:r w:rsidRPr="00A4455F">
        <w:rPr>
          <w:rFonts w:eastAsia="Times New Roman"/>
          <w:i/>
          <w:color w:val="000000"/>
        </w:rPr>
        <w:t>245 Constitution of the Faculty of Indiana State University</w:t>
      </w:r>
    </w:p>
    <w:p w:rsidR="00687C10" w:rsidRPr="00A4455F" w:rsidRDefault="00687C10" w:rsidP="00687C10">
      <w:pPr>
        <w:pStyle w:val="ListParagraph"/>
        <w:numPr>
          <w:ilvl w:val="4"/>
          <w:numId w:val="4"/>
        </w:numPr>
        <w:rPr>
          <w:rFonts w:eastAsia="Times New Roman"/>
          <w:i/>
          <w:color w:val="000000"/>
        </w:rPr>
      </w:pPr>
      <w:r w:rsidRPr="00A4455F">
        <w:rPr>
          <w:rFonts w:eastAsia="Times New Roman"/>
          <w:i/>
          <w:color w:val="000000"/>
        </w:rPr>
        <w:t>245.1.2 Definition of University Faculty. All appointees with academic rank and the professional librarians shall constitute the faculty of Indiana State University.</w:t>
      </w:r>
    </w:p>
    <w:p w:rsidR="00687C10" w:rsidRDefault="00687C10" w:rsidP="00687C10">
      <w:pPr>
        <w:pStyle w:val="ListParagraph"/>
        <w:numPr>
          <w:ilvl w:val="4"/>
          <w:numId w:val="4"/>
        </w:numPr>
        <w:rPr>
          <w:rFonts w:eastAsia="Times New Roman"/>
          <w:i/>
          <w:color w:val="000000"/>
        </w:rPr>
      </w:pPr>
      <w:r w:rsidRPr="00A4455F">
        <w:rPr>
          <w:rFonts w:eastAsia="Times New Roman"/>
          <w:i/>
          <w:color w:val="000000"/>
        </w:rPr>
        <w:t>245.1.3 Voting Members. Only tenured and tenure-track members shall be voting members of the University Faculty.</w:t>
      </w:r>
    </w:p>
    <w:p w:rsidR="00687C10" w:rsidRPr="007A1423" w:rsidRDefault="00687C10" w:rsidP="007A1423">
      <w:pPr>
        <w:pStyle w:val="ListParagraph"/>
        <w:ind w:left="1440"/>
        <w:rPr>
          <w:b/>
        </w:rPr>
      </w:pPr>
      <w:r w:rsidRPr="007A1423">
        <w:rPr>
          <w:b/>
        </w:rPr>
        <w:t>To</w:t>
      </w:r>
    </w:p>
    <w:p w:rsidR="00687C10" w:rsidRPr="00A4455F" w:rsidRDefault="00687C10" w:rsidP="00687C10">
      <w:pPr>
        <w:pStyle w:val="ListParagraph"/>
        <w:numPr>
          <w:ilvl w:val="4"/>
          <w:numId w:val="4"/>
        </w:numPr>
      </w:pPr>
      <w:r w:rsidRPr="00A4455F">
        <w:rPr>
          <w:rFonts w:eastAsia="Times New Roman"/>
          <w:i/>
          <w:iCs/>
          <w:color w:val="000000"/>
        </w:rPr>
        <w:t>245.1.2 Definition of University Faculty. All appointees to the Regular Faculty and the professional librarians shall constitute the faculty of Indiana State University</w:t>
      </w:r>
    </w:p>
    <w:p w:rsidR="00687C10" w:rsidRPr="00A4455F" w:rsidRDefault="00687C10" w:rsidP="00687C10">
      <w:pPr>
        <w:pStyle w:val="ListParagraph"/>
        <w:numPr>
          <w:ilvl w:val="4"/>
          <w:numId w:val="4"/>
        </w:numPr>
        <w:rPr>
          <w:rFonts w:eastAsia="Times New Roman"/>
          <w:i/>
          <w:iCs/>
          <w:color w:val="000000"/>
        </w:rPr>
      </w:pPr>
      <w:r w:rsidRPr="00A4455F">
        <w:rPr>
          <w:rFonts w:eastAsia="Times New Roman"/>
          <w:i/>
          <w:iCs/>
          <w:color w:val="000000"/>
        </w:rPr>
        <w:t xml:space="preserve">245.1.3 Voting Members. All members of the University Faculty shall be voting members. </w:t>
      </w:r>
    </w:p>
    <w:p w:rsidR="00687C10" w:rsidRDefault="00A61AC0" w:rsidP="00A61AC0">
      <w:pPr>
        <w:pStyle w:val="ListParagraph"/>
        <w:rPr>
          <w:i/>
        </w:rPr>
      </w:pPr>
      <w:r>
        <w:rPr>
          <w:i/>
        </w:rPr>
        <w:lastRenderedPageBreak/>
        <w:tab/>
      </w:r>
      <w:r w:rsidR="007A1423">
        <w:rPr>
          <w:i/>
        </w:rPr>
        <w:t xml:space="preserve">   </w:t>
      </w:r>
      <w:r w:rsidR="0073425E">
        <w:rPr>
          <w:i/>
        </w:rPr>
        <w:t>(c)</w:t>
      </w:r>
    </w:p>
    <w:p w:rsidR="0014709A" w:rsidRDefault="0014709A" w:rsidP="0014709A">
      <w:pPr>
        <w:pStyle w:val="ListParagraph"/>
        <w:spacing w:after="0"/>
        <w:ind w:right="0"/>
        <w:contextualSpacing w:val="0"/>
      </w:pPr>
      <w:r w:rsidRPr="007A1423">
        <w:rPr>
          <w:b/>
        </w:rPr>
        <w:t>Comments/Discussion</w:t>
      </w:r>
      <w:r>
        <w:t>:</w:t>
      </w:r>
    </w:p>
    <w:p w:rsidR="0014709A" w:rsidRDefault="0014709A" w:rsidP="0014709A">
      <w:pPr>
        <w:pStyle w:val="ListParagraph"/>
        <w:spacing w:after="0"/>
        <w:ind w:right="0"/>
        <w:contextualSpacing w:val="0"/>
      </w:pPr>
      <w:proofErr w:type="gramStart"/>
      <w:r>
        <w:t>a</w:t>
      </w:r>
      <w:proofErr w:type="gramEnd"/>
      <w:r>
        <w:t>.</w:t>
      </w:r>
      <w:r>
        <w:tab/>
      </w:r>
      <w:r w:rsidR="00687C10" w:rsidRPr="00A4455F">
        <w:t>J. West</w:t>
      </w:r>
      <w:r>
        <w:t xml:space="preserve">:  </w:t>
      </w:r>
      <w:r w:rsidR="00687C10" w:rsidRPr="00A4455F">
        <w:t xml:space="preserve">We believe that granting of voting rights to be a positive change for the </w:t>
      </w:r>
      <w:r>
        <w:tab/>
      </w:r>
      <w:r w:rsidR="00687C10" w:rsidRPr="00A4455F">
        <w:t xml:space="preserve">University. </w:t>
      </w:r>
    </w:p>
    <w:p w:rsidR="00687C10" w:rsidRPr="00A4455F" w:rsidRDefault="0014709A" w:rsidP="0014709A">
      <w:pPr>
        <w:pStyle w:val="ListParagraph"/>
        <w:spacing w:after="0"/>
        <w:ind w:right="0"/>
        <w:contextualSpacing w:val="0"/>
      </w:pPr>
      <w:proofErr w:type="gramStart"/>
      <w:r>
        <w:t>b</w:t>
      </w:r>
      <w:proofErr w:type="gramEnd"/>
      <w:r>
        <w:t>.</w:t>
      </w:r>
      <w:r>
        <w:tab/>
      </w:r>
      <w:r w:rsidR="00687C10" w:rsidRPr="00A4455F">
        <w:t>S. Lamb</w:t>
      </w:r>
      <w:r>
        <w:t xml:space="preserve">:  </w:t>
      </w:r>
      <w:r w:rsidR="00687C10" w:rsidRPr="00A4455F">
        <w:t xml:space="preserve">If these faculty were teaching 12 hours and they were engaged in this service </w:t>
      </w:r>
      <w:r>
        <w:tab/>
      </w:r>
      <w:r w:rsidR="00687C10" w:rsidRPr="00A4455F">
        <w:t>would it meet their 15 hour assignment requirement?</w:t>
      </w:r>
    </w:p>
    <w:p w:rsidR="0014709A" w:rsidRDefault="0014709A" w:rsidP="0014709A">
      <w:pPr>
        <w:pStyle w:val="ListParagraph"/>
        <w:spacing w:after="0"/>
        <w:ind w:right="0"/>
        <w:contextualSpacing w:val="0"/>
      </w:pPr>
      <w:r>
        <w:tab/>
      </w:r>
      <w:r w:rsidR="00687C10" w:rsidRPr="00A4455F">
        <w:t>Provost Maynard</w:t>
      </w:r>
      <w:r>
        <w:t xml:space="preserve">:  </w:t>
      </w:r>
      <w:r w:rsidR="00687C10" w:rsidRPr="00A4455F">
        <w:t xml:space="preserve">No. The 15 hour requirement is as per their assignment. They can’t </w:t>
      </w:r>
      <w:r>
        <w:tab/>
      </w:r>
      <w:r w:rsidR="00687C10" w:rsidRPr="00A4455F">
        <w:t xml:space="preserve">volunteer their assigned teaching hours lower. </w:t>
      </w:r>
    </w:p>
    <w:p w:rsidR="0014709A" w:rsidRDefault="0014709A" w:rsidP="0014709A">
      <w:pPr>
        <w:pStyle w:val="ListParagraph"/>
        <w:spacing w:after="0"/>
        <w:ind w:right="0"/>
        <w:contextualSpacing w:val="0"/>
      </w:pPr>
      <w:proofErr w:type="gramStart"/>
      <w:r>
        <w:t>c</w:t>
      </w:r>
      <w:proofErr w:type="gramEnd"/>
      <w:r>
        <w:t>.</w:t>
      </w:r>
      <w:r>
        <w:tab/>
      </w:r>
      <w:r w:rsidR="00927FD1" w:rsidRPr="00A4455F">
        <w:t>J</w:t>
      </w:r>
      <w:r w:rsidR="00687C10" w:rsidRPr="00A4455F">
        <w:t xml:space="preserve">. </w:t>
      </w:r>
      <w:r w:rsidR="00927FD1" w:rsidRPr="00A4455F">
        <w:t>W</w:t>
      </w:r>
      <w:r w:rsidR="00687C10" w:rsidRPr="00A4455F">
        <w:t>est</w:t>
      </w:r>
      <w:r>
        <w:t xml:space="preserve">:  </w:t>
      </w:r>
      <w:r w:rsidR="00687C10" w:rsidRPr="00A4455F">
        <w:t xml:space="preserve">We were concerned that </w:t>
      </w:r>
      <w:r w:rsidR="00927FD1" w:rsidRPr="00A4455F">
        <w:t xml:space="preserve">extending voting rights implies more work </w:t>
      </w:r>
      <w:r w:rsidR="00687C10" w:rsidRPr="00A4455F">
        <w:t xml:space="preserve">and we </w:t>
      </w:r>
      <w:r>
        <w:tab/>
      </w:r>
      <w:r w:rsidR="00687C10" w:rsidRPr="00A4455F">
        <w:t xml:space="preserve">would be codifying the </w:t>
      </w:r>
      <w:r w:rsidR="00927FD1" w:rsidRPr="00A4455F">
        <w:t>de</w:t>
      </w:r>
      <w:r w:rsidR="00687C10" w:rsidRPr="00A4455F">
        <w:t>-</w:t>
      </w:r>
      <w:r w:rsidR="00927FD1" w:rsidRPr="00A4455F">
        <w:t xml:space="preserve">facto </w:t>
      </w:r>
      <w:r w:rsidR="00687C10" w:rsidRPr="00A4455F">
        <w:t>mission creep of these faculty.</w:t>
      </w:r>
    </w:p>
    <w:p w:rsidR="0014709A" w:rsidRDefault="0014709A" w:rsidP="0014709A">
      <w:pPr>
        <w:pStyle w:val="ListParagraph"/>
        <w:spacing w:after="0"/>
        <w:ind w:right="0"/>
        <w:contextualSpacing w:val="0"/>
      </w:pPr>
      <w:proofErr w:type="gramStart"/>
      <w:r>
        <w:t>d</w:t>
      </w:r>
      <w:proofErr w:type="gramEnd"/>
      <w:r>
        <w:t>.</w:t>
      </w:r>
      <w:r>
        <w:tab/>
      </w:r>
      <w:r w:rsidR="001445B5" w:rsidRPr="00A4455F">
        <w:t>R</w:t>
      </w:r>
      <w:r w:rsidR="00687C10" w:rsidRPr="00A4455F">
        <w:t xml:space="preserve">. </w:t>
      </w:r>
      <w:r w:rsidR="001445B5" w:rsidRPr="00A4455F">
        <w:t>G</w:t>
      </w:r>
      <w:r w:rsidR="00687C10" w:rsidRPr="00A4455F">
        <w:t>uell</w:t>
      </w:r>
      <w:r>
        <w:t xml:space="preserve">: </w:t>
      </w:r>
    </w:p>
    <w:p w:rsidR="0014709A" w:rsidRDefault="0014709A" w:rsidP="0014709A">
      <w:pPr>
        <w:pStyle w:val="ListParagraph"/>
        <w:spacing w:after="0"/>
        <w:ind w:right="0"/>
        <w:contextualSpacing w:val="0"/>
      </w:pPr>
      <w:r>
        <w:tab/>
        <w:t>1)</w:t>
      </w:r>
      <w:r>
        <w:tab/>
        <w:t xml:space="preserve"> </w:t>
      </w:r>
      <w:r w:rsidR="00687C10" w:rsidRPr="00A4455F">
        <w:t xml:space="preserve">I believe that there two problems with what is being proposed and will offer </w:t>
      </w:r>
      <w:r>
        <w:tab/>
      </w:r>
      <w:r>
        <w:tab/>
      </w:r>
      <w:r>
        <w:tab/>
      </w:r>
      <w:r w:rsidR="00687C10" w:rsidRPr="00A4455F">
        <w:t>an amendment in a moment to correct them both.</w:t>
      </w:r>
      <w:r>
        <w:t xml:space="preserve"> </w:t>
      </w:r>
      <w:r w:rsidR="00687C10" w:rsidRPr="00A4455F">
        <w:t xml:space="preserve"> First</w:t>
      </w:r>
      <w:r w:rsidR="00D20154" w:rsidRPr="00A4455F">
        <w:t>,</w:t>
      </w:r>
      <w:r w:rsidR="00687C10" w:rsidRPr="00A4455F">
        <w:t xml:space="preserve"> I want to say that it </w:t>
      </w:r>
      <w:r>
        <w:tab/>
      </w:r>
      <w:r>
        <w:tab/>
      </w:r>
      <w:r>
        <w:tab/>
      </w:r>
      <w:r w:rsidR="00687C10" w:rsidRPr="00A4455F">
        <w:t xml:space="preserve">will be </w:t>
      </w:r>
      <w:r>
        <w:tab/>
      </w:r>
      <w:r w:rsidR="00687C10" w:rsidRPr="00A4455F">
        <w:t xml:space="preserve">very difficult to pass anything controversial as it relates to voting rights </w:t>
      </w:r>
      <w:r>
        <w:tab/>
      </w:r>
      <w:r>
        <w:tab/>
      </w:r>
      <w:r>
        <w:tab/>
      </w:r>
      <w:r w:rsidR="00687C10" w:rsidRPr="00A4455F">
        <w:t xml:space="preserve">because we have to get not only 50% of those voting but 40% of those eligible </w:t>
      </w:r>
      <w:r>
        <w:tab/>
      </w:r>
      <w:r>
        <w:tab/>
      </w:r>
      <w:r>
        <w:tab/>
      </w:r>
      <w:r w:rsidR="00687C10" w:rsidRPr="00A4455F">
        <w:t>to vote to agree to this</w:t>
      </w:r>
      <w:r>
        <w:t xml:space="preserve"> </w:t>
      </w:r>
      <w:r w:rsidR="00687C10" w:rsidRPr="00A4455F">
        <w:t>Constitutional change.</w:t>
      </w:r>
      <w:r w:rsidR="001445B5" w:rsidRPr="00A4455F">
        <w:t xml:space="preserve"> </w:t>
      </w:r>
      <w:r w:rsidR="00D20154" w:rsidRPr="00A4455F">
        <w:t xml:space="preserve">Now to the issues that need </w:t>
      </w:r>
      <w:r>
        <w:tab/>
      </w:r>
      <w:r>
        <w:tab/>
      </w:r>
      <w:r>
        <w:tab/>
      </w:r>
      <w:r w:rsidR="00D20154" w:rsidRPr="00A4455F">
        <w:t>correction.</w:t>
      </w:r>
    </w:p>
    <w:p w:rsidR="0014709A" w:rsidRDefault="0014709A" w:rsidP="0014709A">
      <w:pPr>
        <w:pStyle w:val="ListParagraph"/>
        <w:spacing w:after="0"/>
        <w:ind w:right="0"/>
        <w:contextualSpacing w:val="0"/>
      </w:pPr>
      <w:r>
        <w:tab/>
        <w:t xml:space="preserve">2) </w:t>
      </w:r>
      <w:r>
        <w:tab/>
      </w:r>
      <w:r w:rsidR="00D20154" w:rsidRPr="00A4455F">
        <w:t>I believe that the Faculty Senate should be limited to only tenured and tenure-</w:t>
      </w:r>
      <w:r>
        <w:tab/>
      </w:r>
      <w:r>
        <w:tab/>
      </w:r>
      <w:r>
        <w:tab/>
      </w:r>
      <w:r w:rsidR="00D20154" w:rsidRPr="00A4455F">
        <w:t>track faculty.</w:t>
      </w:r>
    </w:p>
    <w:p w:rsidR="0014709A" w:rsidRDefault="0014709A" w:rsidP="0014709A">
      <w:pPr>
        <w:pStyle w:val="ListParagraph"/>
        <w:spacing w:after="0"/>
        <w:ind w:right="0"/>
        <w:contextualSpacing w:val="0"/>
      </w:pPr>
      <w:r>
        <w:tab/>
        <w:t>3)</w:t>
      </w:r>
      <w:r>
        <w:tab/>
      </w:r>
      <w:r w:rsidR="00D20154" w:rsidRPr="00A4455F">
        <w:t xml:space="preserve">I believe that only tenured and tenure track faculty should be allowed to vote </w:t>
      </w:r>
      <w:r>
        <w:tab/>
      </w:r>
      <w:r>
        <w:tab/>
      </w:r>
      <w:r>
        <w:tab/>
      </w:r>
      <w:r w:rsidR="00D20154" w:rsidRPr="00A4455F">
        <w:t xml:space="preserve">on the selection and retention of their chairperson. </w:t>
      </w:r>
    </w:p>
    <w:p w:rsidR="0014709A" w:rsidRDefault="0014709A" w:rsidP="0014709A">
      <w:pPr>
        <w:pStyle w:val="ListParagraph"/>
        <w:spacing w:after="0"/>
        <w:ind w:right="0"/>
        <w:contextualSpacing w:val="0"/>
      </w:pPr>
    </w:p>
    <w:p w:rsidR="00D20154" w:rsidRDefault="0014709A" w:rsidP="0014709A">
      <w:pPr>
        <w:pStyle w:val="ListParagraph"/>
        <w:numPr>
          <w:ilvl w:val="0"/>
          <w:numId w:val="7"/>
        </w:numPr>
        <w:spacing w:after="0"/>
        <w:ind w:right="0"/>
        <w:contextualSpacing w:val="0"/>
      </w:pPr>
      <w:r w:rsidRPr="0014709A">
        <w:rPr>
          <w:b/>
        </w:rPr>
        <w:t>MOTION TO AMEND</w:t>
      </w:r>
      <w:r w:rsidR="00D20154" w:rsidRPr="00A4455F">
        <w:rPr>
          <w:b/>
        </w:rPr>
        <w:t xml:space="preserve"> </w:t>
      </w:r>
      <w:r w:rsidR="00D20154" w:rsidRPr="0014709A">
        <w:t>FAC motion with the following additions (R. Guell</w:t>
      </w:r>
      <w:r w:rsidRPr="0014709A">
        <w:t>/</w:t>
      </w:r>
      <w:r w:rsidR="00D20154" w:rsidRPr="0014709A">
        <w:t xml:space="preserve"> S. Lamb)</w:t>
      </w:r>
    </w:p>
    <w:p w:rsidR="00EB0D60" w:rsidRDefault="00EB0D60" w:rsidP="00EB0D60">
      <w:pPr>
        <w:pStyle w:val="ListParagraph"/>
        <w:spacing w:after="0"/>
        <w:ind w:left="1440" w:right="0"/>
        <w:contextualSpacing w:val="0"/>
      </w:pPr>
    </w:p>
    <w:p w:rsidR="00D20154" w:rsidRPr="0014709A" w:rsidRDefault="007A1423" w:rsidP="007A1423">
      <w:pPr>
        <w:pStyle w:val="ListParagraph"/>
        <w:spacing w:after="0"/>
        <w:ind w:left="0" w:right="0"/>
        <w:rPr>
          <w:b/>
        </w:rPr>
      </w:pPr>
      <w:r>
        <w:tab/>
        <w:t xml:space="preserve">       </w:t>
      </w:r>
      <w:r w:rsidR="00B27BFD">
        <w:tab/>
      </w:r>
      <w:r w:rsidR="00D20154" w:rsidRPr="0014709A">
        <w:rPr>
          <w:b/>
        </w:rPr>
        <w:t>Replace the Existing</w:t>
      </w:r>
    </w:p>
    <w:p w:rsidR="00D20154" w:rsidRPr="00A4455F" w:rsidRDefault="00D20154" w:rsidP="00D20154">
      <w:pPr>
        <w:pStyle w:val="ListParagraph"/>
        <w:numPr>
          <w:ilvl w:val="5"/>
          <w:numId w:val="4"/>
        </w:numPr>
        <w:spacing w:after="0"/>
        <w:ind w:right="0"/>
      </w:pPr>
      <w:r w:rsidRPr="00A4455F">
        <w:t>245.3.2.1 Ineligible Administrators. No voting member of the University Faculty who occupies the position of Assistant Dean, or who occupies a position determined by the University Faculty Senate to have administrative status equal or superior to that of Assistant Dean shall be eligible for election to the University Faculty Senate.</w:t>
      </w:r>
    </w:p>
    <w:p w:rsidR="00D20154" w:rsidRPr="00A4455F" w:rsidRDefault="00D20154" w:rsidP="00D20154">
      <w:pPr>
        <w:pStyle w:val="ListParagraph"/>
        <w:numPr>
          <w:ilvl w:val="5"/>
          <w:numId w:val="4"/>
        </w:numPr>
        <w:spacing w:after="0"/>
        <w:ind w:right="0"/>
      </w:pPr>
      <w:r w:rsidRPr="00A4455F">
        <w:t>350.1 Appointment. Academic department chairpersons are appointed by the University President on the recommendation of the Provost and Vice President for Academic Affairs and the recommendation of the dean, based on the formal recommendation of the faculty of the department.</w:t>
      </w:r>
    </w:p>
    <w:p w:rsidR="00EB0D60" w:rsidRDefault="00D20154" w:rsidP="00EB0D60">
      <w:pPr>
        <w:pStyle w:val="ListParagraph"/>
        <w:numPr>
          <w:ilvl w:val="5"/>
          <w:numId w:val="4"/>
        </w:numPr>
        <w:spacing w:after="0"/>
        <w:ind w:right="0"/>
      </w:pPr>
      <w:r w:rsidRPr="00A4455F">
        <w:t>350.5 Selection and Removal. Chairpersons serve at the pleasure of the dean and the department faculty.</w:t>
      </w:r>
    </w:p>
    <w:p w:rsidR="00EB0D60" w:rsidRDefault="00EB0D60" w:rsidP="00EB0D60">
      <w:pPr>
        <w:pStyle w:val="ListParagraph"/>
        <w:spacing w:after="0"/>
        <w:ind w:left="2160" w:right="0"/>
      </w:pPr>
    </w:p>
    <w:p w:rsidR="00D20154" w:rsidRPr="00EB0D60" w:rsidRDefault="00D20154" w:rsidP="00EB0D60">
      <w:pPr>
        <w:pStyle w:val="ListParagraph"/>
        <w:spacing w:after="0"/>
        <w:ind w:left="1440" w:right="0"/>
      </w:pPr>
      <w:r w:rsidRPr="00EB0D60">
        <w:rPr>
          <w:b/>
        </w:rPr>
        <w:t>With</w:t>
      </w:r>
    </w:p>
    <w:p w:rsidR="00D20154" w:rsidRPr="00A4455F" w:rsidRDefault="00D20154" w:rsidP="00D20154">
      <w:pPr>
        <w:pStyle w:val="ListParagraph"/>
        <w:numPr>
          <w:ilvl w:val="5"/>
          <w:numId w:val="4"/>
        </w:numPr>
        <w:spacing w:after="0"/>
        <w:ind w:right="0"/>
      </w:pPr>
      <w:r w:rsidRPr="00A4455F">
        <w:t>245.3.2.1 Ineligible Administrators and Non tenured/tenure track faculty. Instructors (as defined in 305.2.4) and voting members of the University Faculty who occupy a position of Assistant Dean, or who occupy a position determined by the University Faculty Senate to have administrative status equal or superior to that of Assistant Dean shall be ineligible for election to the University Faculty Senate.</w:t>
      </w:r>
    </w:p>
    <w:p w:rsidR="00D20154" w:rsidRPr="00A4455F" w:rsidRDefault="00D20154" w:rsidP="00D20154">
      <w:pPr>
        <w:pStyle w:val="ListParagraph"/>
        <w:numPr>
          <w:ilvl w:val="5"/>
          <w:numId w:val="4"/>
        </w:numPr>
        <w:spacing w:after="0"/>
        <w:ind w:right="0"/>
      </w:pPr>
      <w:r w:rsidRPr="00A4455F">
        <w:t>350.1 Appointment. Academic department chairpersons are appointed by the University President on the recommendation of the Provost and Vice President for Academic Affairs and the recommendation of the dean, based on the formal recommendation of the tenured and tenure-track faculty of the department.</w:t>
      </w:r>
    </w:p>
    <w:p w:rsidR="00D20154" w:rsidRDefault="00D20154" w:rsidP="00D20154">
      <w:pPr>
        <w:pStyle w:val="ListParagraph"/>
        <w:numPr>
          <w:ilvl w:val="5"/>
          <w:numId w:val="4"/>
        </w:numPr>
        <w:spacing w:after="0"/>
        <w:ind w:right="0"/>
        <w:contextualSpacing w:val="0"/>
      </w:pPr>
      <w:r w:rsidRPr="00A4455F">
        <w:lastRenderedPageBreak/>
        <w:t>350.5 Selection and Removal. Chairpersons serve at the pleasure of the dean and the tenured and tenure-track department faculty and as such only tenured and tenure-track department faculty may vote in their selection and removal.</w:t>
      </w:r>
    </w:p>
    <w:p w:rsidR="00EB0D60" w:rsidRDefault="00EB0D60" w:rsidP="00EB0D60">
      <w:pPr>
        <w:pStyle w:val="ListParagraph"/>
        <w:spacing w:after="0"/>
        <w:ind w:left="2160" w:right="0"/>
        <w:contextualSpacing w:val="0"/>
      </w:pPr>
    </w:p>
    <w:p w:rsidR="007A1423" w:rsidRPr="007A1423" w:rsidRDefault="007A1423" w:rsidP="007A1423">
      <w:pPr>
        <w:pStyle w:val="ListParagraph"/>
        <w:spacing w:after="0"/>
        <w:ind w:right="0"/>
        <w:contextualSpacing w:val="0"/>
        <w:jc w:val="both"/>
        <w:rPr>
          <w:b/>
        </w:rPr>
      </w:pPr>
      <w:r w:rsidRPr="007A1423">
        <w:rPr>
          <w:b/>
        </w:rPr>
        <w:t xml:space="preserve">Comments/discussion: </w:t>
      </w:r>
    </w:p>
    <w:p w:rsidR="002516EA" w:rsidRDefault="007A1423" w:rsidP="00EB0D60">
      <w:pPr>
        <w:pStyle w:val="ListParagraph"/>
        <w:spacing w:after="0"/>
        <w:ind w:right="0"/>
        <w:contextualSpacing w:val="0"/>
      </w:pPr>
      <w:proofErr w:type="gramStart"/>
      <w:r>
        <w:t>a</w:t>
      </w:r>
      <w:proofErr w:type="gramEnd"/>
      <w:r w:rsidR="00EB0D60">
        <w:t>.</w:t>
      </w:r>
      <w:r w:rsidR="00EB0D60">
        <w:tab/>
      </w:r>
      <w:r w:rsidR="001445B5" w:rsidRPr="00A4455F">
        <w:t>S</w:t>
      </w:r>
      <w:r w:rsidR="002516EA" w:rsidRPr="00A4455F">
        <w:t xml:space="preserve">. </w:t>
      </w:r>
      <w:r w:rsidR="001445B5" w:rsidRPr="00A4455F">
        <w:t>L</w:t>
      </w:r>
      <w:r w:rsidR="002516EA" w:rsidRPr="00A4455F">
        <w:t>amb</w:t>
      </w:r>
      <w:r w:rsidR="00EB0D60">
        <w:t xml:space="preserve">: </w:t>
      </w:r>
      <w:r w:rsidR="002516EA" w:rsidRPr="00A4455F">
        <w:t xml:space="preserve">This motion would allow membership and voting on all standing committees </w:t>
      </w:r>
      <w:r w:rsidR="00EB0D60">
        <w:tab/>
      </w:r>
      <w:r w:rsidR="002516EA" w:rsidRPr="00A4455F">
        <w:t xml:space="preserve">with voting and our amendments would create two exceptions: Senate membership and </w:t>
      </w:r>
      <w:r w:rsidR="00EB0D60">
        <w:tab/>
      </w:r>
      <w:r w:rsidR="002516EA" w:rsidRPr="00A4455F">
        <w:t xml:space="preserve">Chairperson selection and removal. Remember that P&amp;T issues are always restricted to </w:t>
      </w:r>
      <w:r w:rsidR="00EB0D60">
        <w:tab/>
      </w:r>
      <w:r w:rsidR="002516EA" w:rsidRPr="00A4455F">
        <w:t>tenured faculty.</w:t>
      </w:r>
    </w:p>
    <w:p w:rsidR="00EB0D60" w:rsidRDefault="007A1423" w:rsidP="00EB0D60">
      <w:pPr>
        <w:pStyle w:val="ListParagraph"/>
        <w:spacing w:after="0"/>
        <w:ind w:right="0"/>
        <w:contextualSpacing w:val="0"/>
      </w:pPr>
      <w:proofErr w:type="gramStart"/>
      <w:r>
        <w:t>b</w:t>
      </w:r>
      <w:proofErr w:type="gramEnd"/>
      <w:r w:rsidR="00EB0D60">
        <w:t>.</w:t>
      </w:r>
      <w:r w:rsidR="00EB0D60">
        <w:tab/>
      </w:r>
      <w:r w:rsidR="002516EA" w:rsidRPr="00A4455F">
        <w:t>C. MacDonald</w:t>
      </w:r>
      <w:r w:rsidR="00EB0D60">
        <w:t xml:space="preserve">:  </w:t>
      </w:r>
      <w:r w:rsidR="002516EA" w:rsidRPr="00A4455F">
        <w:t xml:space="preserve">Difficult doesn’t mean impossible. In those cases there was little done to </w:t>
      </w:r>
      <w:r w:rsidR="00EB0D60">
        <w:tab/>
      </w:r>
      <w:r w:rsidR="002516EA" w:rsidRPr="00A4455F">
        <w:t>educate faculty about the issue.</w:t>
      </w:r>
    </w:p>
    <w:p w:rsidR="00EB0D60" w:rsidRDefault="007A1423" w:rsidP="00EB0D60">
      <w:pPr>
        <w:pStyle w:val="ListParagraph"/>
        <w:spacing w:after="0"/>
        <w:ind w:right="0"/>
        <w:contextualSpacing w:val="0"/>
      </w:pPr>
      <w:proofErr w:type="gramStart"/>
      <w:r>
        <w:t>c</w:t>
      </w:r>
      <w:proofErr w:type="gramEnd"/>
      <w:r>
        <w:t>.</w:t>
      </w:r>
      <w:r w:rsidR="00EB0D60">
        <w:tab/>
      </w:r>
      <w:r w:rsidR="002516EA" w:rsidRPr="00A4455F">
        <w:t>J. West</w:t>
      </w:r>
      <w:r w:rsidR="00EB0D60">
        <w:t xml:space="preserve">:  </w:t>
      </w:r>
      <w:r w:rsidR="002516EA" w:rsidRPr="00A4455F">
        <w:t xml:space="preserve">I was made aware of these amendments and sent them to my FAC members. I </w:t>
      </w:r>
      <w:r w:rsidR="00EB0D60">
        <w:tab/>
      </w:r>
      <w:r w:rsidR="002516EA" w:rsidRPr="00A4455F">
        <w:t>can say we shared concern these concerns. I did not receive any negat</w:t>
      </w:r>
      <w:r w:rsidR="00EB0D60">
        <w:t>ive feedback.</w:t>
      </w:r>
    </w:p>
    <w:p w:rsidR="00EB0D60" w:rsidRDefault="007A1423" w:rsidP="00EB0D60">
      <w:pPr>
        <w:pStyle w:val="ListParagraph"/>
        <w:spacing w:after="0"/>
        <w:ind w:right="0"/>
        <w:contextualSpacing w:val="0"/>
      </w:pPr>
      <w:proofErr w:type="gramStart"/>
      <w:r>
        <w:t>d</w:t>
      </w:r>
      <w:proofErr w:type="gramEnd"/>
      <w:r>
        <w:t>.</w:t>
      </w:r>
      <w:r w:rsidR="00EB0D60">
        <w:tab/>
      </w:r>
      <w:r w:rsidR="002516EA" w:rsidRPr="00A4455F">
        <w:t>Provost Maynard</w:t>
      </w:r>
      <w:r w:rsidR="00EB0D60">
        <w:t xml:space="preserve">:  </w:t>
      </w:r>
      <w:r w:rsidR="002516EA" w:rsidRPr="00A4455F">
        <w:t xml:space="preserve">I understand of issue in terms of numbers in English and </w:t>
      </w:r>
      <w:r w:rsidR="00EB0D60">
        <w:tab/>
        <w:t>Com</w:t>
      </w:r>
      <w:r w:rsidR="002516EA" w:rsidRPr="00A4455F">
        <w:t>munication</w:t>
      </w:r>
      <w:r w:rsidR="00EB0D60">
        <w:t>,</w:t>
      </w:r>
      <w:r w:rsidR="002516EA" w:rsidRPr="00A4455F">
        <w:t xml:space="preserve"> but the Chairperson position is hard to fill.</w:t>
      </w:r>
    </w:p>
    <w:p w:rsidR="00EB0D60" w:rsidRDefault="007A1423" w:rsidP="00EB0D60">
      <w:pPr>
        <w:pStyle w:val="ListParagraph"/>
        <w:spacing w:after="0"/>
        <w:ind w:right="0"/>
        <w:contextualSpacing w:val="0"/>
      </w:pPr>
      <w:proofErr w:type="gramStart"/>
      <w:r>
        <w:t>e</w:t>
      </w:r>
      <w:proofErr w:type="gramEnd"/>
      <w:r>
        <w:t>.</w:t>
      </w:r>
      <w:r w:rsidR="00EB0D60">
        <w:tab/>
      </w:r>
      <w:r w:rsidR="002516EA" w:rsidRPr="00A4455F">
        <w:t xml:space="preserve">President Bradley: We can deal </w:t>
      </w:r>
      <w:r w:rsidR="00EB0D60" w:rsidRPr="00EB0D60">
        <w:rPr>
          <w:color w:val="1F497D" w:themeColor="text2"/>
        </w:rPr>
        <w:t xml:space="preserve">with </w:t>
      </w:r>
      <w:r w:rsidR="002516EA" w:rsidRPr="00A4455F">
        <w:t>“unethical” behaviors.</w:t>
      </w:r>
    </w:p>
    <w:p w:rsidR="00EB0D60" w:rsidRDefault="00EB0D60" w:rsidP="00EB0D60">
      <w:pPr>
        <w:pStyle w:val="ListParagraph"/>
        <w:spacing w:after="0"/>
        <w:ind w:right="0"/>
        <w:contextualSpacing w:val="0"/>
      </w:pPr>
      <w:r>
        <w:tab/>
        <w:t xml:space="preserve">R. Guell:  </w:t>
      </w:r>
      <w:r w:rsidR="002516EA" w:rsidRPr="00A4455F">
        <w:t xml:space="preserve">l I remind you that there was a case this year in which the Chair tried to use </w:t>
      </w:r>
      <w:r>
        <w:tab/>
      </w:r>
      <w:r w:rsidR="002516EA" w:rsidRPr="00A4455F">
        <w:t>Instructors’ votes</w:t>
      </w:r>
      <w:r w:rsidR="00153082" w:rsidRPr="00A4455F">
        <w:t>.</w:t>
      </w:r>
    </w:p>
    <w:p w:rsidR="00EB0D60" w:rsidRDefault="007A1423" w:rsidP="00EB0D60">
      <w:pPr>
        <w:pStyle w:val="ListParagraph"/>
        <w:spacing w:after="0"/>
        <w:ind w:right="0"/>
        <w:contextualSpacing w:val="0"/>
      </w:pPr>
      <w:proofErr w:type="gramStart"/>
      <w:r>
        <w:t>f</w:t>
      </w:r>
      <w:proofErr w:type="gramEnd"/>
      <w:r>
        <w:t>.</w:t>
      </w:r>
      <w:r w:rsidR="00EB0D60">
        <w:tab/>
      </w:r>
      <w:r w:rsidR="00153082" w:rsidRPr="00A4455F">
        <w:t>S. Lamb: I believe this is a reasonable first step.</w:t>
      </w:r>
    </w:p>
    <w:p w:rsidR="00EB0D60" w:rsidRDefault="007A1423" w:rsidP="00EB0D60">
      <w:pPr>
        <w:pStyle w:val="ListParagraph"/>
        <w:spacing w:after="0"/>
        <w:ind w:right="0"/>
        <w:contextualSpacing w:val="0"/>
      </w:pPr>
      <w:proofErr w:type="gramStart"/>
      <w:r>
        <w:t>g</w:t>
      </w:r>
      <w:proofErr w:type="gramEnd"/>
      <w:r>
        <w:t>.</w:t>
      </w:r>
      <w:r w:rsidR="00EB0D60">
        <w:tab/>
      </w:r>
      <w:r w:rsidR="00153082" w:rsidRPr="00A4455F">
        <w:t>President Bradley:</w:t>
      </w:r>
      <w:r w:rsidR="00EB0D60">
        <w:t xml:space="preserve"> </w:t>
      </w:r>
      <w:r w:rsidR="00153082" w:rsidRPr="00A4455F">
        <w:t xml:space="preserve"> I can support the Senate membership restriction but not the chair </w:t>
      </w:r>
      <w:r w:rsidR="00EB0D60">
        <w:tab/>
      </w:r>
      <w:r w:rsidR="00153082" w:rsidRPr="00A4455F">
        <w:t>selection and retention restriction.</w:t>
      </w:r>
    </w:p>
    <w:p w:rsidR="00EB0D60" w:rsidRDefault="007A1423" w:rsidP="00EB0D60">
      <w:pPr>
        <w:pStyle w:val="ListParagraph"/>
        <w:spacing w:after="0"/>
        <w:ind w:right="0"/>
        <w:contextualSpacing w:val="0"/>
      </w:pPr>
      <w:proofErr w:type="gramStart"/>
      <w:r>
        <w:t>h</w:t>
      </w:r>
      <w:proofErr w:type="gramEnd"/>
      <w:r>
        <w:t>.</w:t>
      </w:r>
      <w:r w:rsidR="00EB0D60">
        <w:tab/>
      </w:r>
      <w:r w:rsidR="00153082" w:rsidRPr="00A4455F">
        <w:t>J. Conant:</w:t>
      </w:r>
      <w:r w:rsidR="00EB0D60">
        <w:t xml:space="preserve"> </w:t>
      </w:r>
      <w:r w:rsidR="00153082" w:rsidRPr="00A4455F">
        <w:t xml:space="preserve"> I have mixed feelings</w:t>
      </w:r>
      <w:r w:rsidR="00EB0D60">
        <w:t>,</w:t>
      </w:r>
      <w:r w:rsidR="00153082" w:rsidRPr="00A4455F">
        <w:t xml:space="preserve"> but this will help garner the votes.</w:t>
      </w:r>
    </w:p>
    <w:p w:rsidR="00F77565" w:rsidRDefault="007A1423" w:rsidP="00F77565">
      <w:pPr>
        <w:pStyle w:val="ListParagraph"/>
        <w:spacing w:after="0"/>
        <w:ind w:right="0"/>
        <w:contextualSpacing w:val="0"/>
      </w:pPr>
      <w:proofErr w:type="spellStart"/>
      <w:proofErr w:type="gramStart"/>
      <w:r>
        <w:t>i</w:t>
      </w:r>
      <w:proofErr w:type="spellEnd"/>
      <w:proofErr w:type="gramEnd"/>
      <w:r>
        <w:t>.</w:t>
      </w:r>
      <w:r w:rsidR="00EB0D60">
        <w:tab/>
      </w:r>
      <w:r w:rsidR="00153082" w:rsidRPr="00A4455F">
        <w:t xml:space="preserve">President Bradley: I would urge you not to think tactically at this time but do what you </w:t>
      </w:r>
      <w:r w:rsidR="00EB0D60">
        <w:tab/>
      </w:r>
      <w:r w:rsidR="00153082" w:rsidRPr="00A4455F">
        <w:t xml:space="preserve">think is right. </w:t>
      </w:r>
      <w:r w:rsidR="002516EA" w:rsidRPr="00A4455F">
        <w:t xml:space="preserve"> </w:t>
      </w:r>
    </w:p>
    <w:p w:rsidR="00F77565" w:rsidRDefault="00F77565" w:rsidP="00F77565">
      <w:pPr>
        <w:pStyle w:val="ListParagraph"/>
        <w:spacing w:after="0"/>
        <w:ind w:right="0"/>
        <w:contextualSpacing w:val="0"/>
      </w:pPr>
    </w:p>
    <w:p w:rsidR="002516EA" w:rsidRDefault="00F77565" w:rsidP="00F77565">
      <w:pPr>
        <w:pStyle w:val="ListParagraph"/>
        <w:numPr>
          <w:ilvl w:val="0"/>
          <w:numId w:val="7"/>
        </w:numPr>
        <w:spacing w:after="0"/>
        <w:ind w:right="0"/>
        <w:contextualSpacing w:val="0"/>
      </w:pPr>
      <w:r w:rsidRPr="00F77565">
        <w:rPr>
          <w:b/>
        </w:rPr>
        <w:t>MOTION TO STRIKE</w:t>
      </w:r>
      <w:r>
        <w:t xml:space="preserve"> </w:t>
      </w:r>
      <w:r w:rsidR="002516EA" w:rsidRPr="00F77565">
        <w:t>amendments to 350.1 and 350.5 from R. Guell and S. Lamb</w:t>
      </w:r>
      <w:r w:rsidR="002516EA" w:rsidRPr="00A4455F">
        <w:rPr>
          <w:b/>
        </w:rPr>
        <w:t xml:space="preserve"> </w:t>
      </w:r>
      <w:r w:rsidR="002516EA" w:rsidRPr="00F77565">
        <w:t>amendment</w:t>
      </w:r>
      <w:r w:rsidRPr="00F77565">
        <w:t xml:space="preserve">  (</w:t>
      </w:r>
      <w:r>
        <w:t>T. Hawkins/</w:t>
      </w:r>
      <w:r w:rsidR="002516EA" w:rsidRPr="00F77565">
        <w:t xml:space="preserve"> J. Conant</w:t>
      </w:r>
      <w:r>
        <w:t xml:space="preserve">; </w:t>
      </w:r>
      <w:r w:rsidR="002516EA" w:rsidRPr="00F77565">
        <w:t xml:space="preserve"> vote: </w:t>
      </w:r>
      <w:r>
        <w:t xml:space="preserve"> </w:t>
      </w:r>
      <w:r w:rsidR="002516EA" w:rsidRPr="00F77565">
        <w:t>3-5</w:t>
      </w:r>
      <w:r>
        <w:t>-0)</w:t>
      </w:r>
    </w:p>
    <w:p w:rsidR="00F77565" w:rsidRPr="00F77565" w:rsidRDefault="00F77565" w:rsidP="00F77565">
      <w:pPr>
        <w:pStyle w:val="ListParagraph"/>
        <w:spacing w:after="0"/>
        <w:ind w:left="1440" w:right="0"/>
        <w:contextualSpacing w:val="0"/>
      </w:pPr>
    </w:p>
    <w:p w:rsidR="00927FD1" w:rsidRPr="00F77565" w:rsidRDefault="00F77565" w:rsidP="00F77565">
      <w:pPr>
        <w:pStyle w:val="ListParagraph"/>
        <w:spacing w:after="0"/>
        <w:ind w:left="1440" w:right="0"/>
        <w:contextualSpacing w:val="0"/>
      </w:pPr>
      <w:r>
        <w:rPr>
          <w:b/>
        </w:rPr>
        <w:t>Vote on a</w:t>
      </w:r>
      <w:r w:rsidR="002516EA" w:rsidRPr="00A4455F">
        <w:rPr>
          <w:b/>
        </w:rPr>
        <w:t xml:space="preserve">mendments </w:t>
      </w:r>
      <w:r w:rsidR="002516EA" w:rsidRPr="00A61AC0">
        <w:t>offered by R. Guell and S. Lamb</w:t>
      </w:r>
      <w:r>
        <w:rPr>
          <w:b/>
        </w:rPr>
        <w:t>;</w:t>
      </w:r>
      <w:r w:rsidR="002516EA" w:rsidRPr="00A4455F">
        <w:rPr>
          <w:b/>
        </w:rPr>
        <w:t xml:space="preserve"> </w:t>
      </w:r>
      <w:r w:rsidR="00024A78" w:rsidRPr="00F77565">
        <w:t>vote</w:t>
      </w:r>
      <w:r w:rsidRPr="00F77565">
        <w:t xml:space="preserve">: </w:t>
      </w:r>
      <w:r w:rsidR="00024A78" w:rsidRPr="00F77565">
        <w:t xml:space="preserve"> </w:t>
      </w:r>
      <w:r w:rsidR="00153082" w:rsidRPr="00F77565">
        <w:t>7-1-0</w:t>
      </w:r>
      <w:r>
        <w:t>.</w:t>
      </w:r>
    </w:p>
    <w:p w:rsidR="00F77565" w:rsidRPr="00A4455F" w:rsidRDefault="00F77565" w:rsidP="00F77565">
      <w:pPr>
        <w:pStyle w:val="ListParagraph"/>
        <w:spacing w:after="0"/>
        <w:ind w:left="1440" w:right="0"/>
        <w:contextualSpacing w:val="0"/>
        <w:rPr>
          <w:b/>
        </w:rPr>
      </w:pPr>
    </w:p>
    <w:p w:rsidR="00153082" w:rsidRPr="00F77565" w:rsidRDefault="00153082" w:rsidP="00F77565">
      <w:pPr>
        <w:pStyle w:val="ListParagraph"/>
        <w:spacing w:after="0"/>
        <w:ind w:left="1440" w:right="0"/>
        <w:contextualSpacing w:val="0"/>
      </w:pPr>
      <w:r w:rsidRPr="00A4455F">
        <w:rPr>
          <w:b/>
        </w:rPr>
        <w:t xml:space="preserve">Vote on FAC motion </w:t>
      </w:r>
      <w:r w:rsidRPr="00A61AC0">
        <w:t>with</w:t>
      </w:r>
      <w:r w:rsidR="00F77565" w:rsidRPr="00A61AC0">
        <w:t xml:space="preserve"> R. </w:t>
      </w:r>
      <w:r w:rsidRPr="00A61AC0">
        <w:t>Guell</w:t>
      </w:r>
      <w:r w:rsidR="00F77565" w:rsidRPr="00A61AC0">
        <w:t xml:space="preserve">/S. Lamb </w:t>
      </w:r>
      <w:r w:rsidR="00A61AC0">
        <w:t>a</w:t>
      </w:r>
      <w:r w:rsidR="00F77565" w:rsidRPr="00A61AC0">
        <w:t>mendments</w:t>
      </w:r>
      <w:r w:rsidR="00F77565">
        <w:rPr>
          <w:b/>
        </w:rPr>
        <w:t xml:space="preserve">; </w:t>
      </w:r>
      <w:r w:rsidRPr="00F77565">
        <w:t>vote</w:t>
      </w:r>
      <w:r w:rsidR="00F77565" w:rsidRPr="00F77565">
        <w:t>:</w:t>
      </w:r>
      <w:r w:rsidRPr="00F77565">
        <w:t xml:space="preserve"> unanimous.</w:t>
      </w:r>
    </w:p>
    <w:p w:rsidR="00F77565" w:rsidRDefault="00F77565" w:rsidP="00F77565">
      <w:pPr>
        <w:pStyle w:val="ListParagraph"/>
        <w:spacing w:after="0"/>
        <w:ind w:left="1440" w:right="0"/>
        <w:contextualSpacing w:val="0"/>
      </w:pPr>
    </w:p>
    <w:p w:rsidR="00B27BFD" w:rsidRDefault="00B27BFD" w:rsidP="00F77565">
      <w:pPr>
        <w:pStyle w:val="ListParagraph"/>
        <w:spacing w:after="0"/>
        <w:ind w:left="1440" w:right="0"/>
        <w:contextualSpacing w:val="0"/>
      </w:pPr>
    </w:p>
    <w:p w:rsidR="00B27BFD" w:rsidRDefault="00B27BFD" w:rsidP="00B27BFD">
      <w:pPr>
        <w:pStyle w:val="ListParagraph"/>
        <w:spacing w:after="0"/>
        <w:ind w:left="0" w:right="0"/>
        <w:contextualSpacing w:val="0"/>
      </w:pPr>
      <w:r>
        <w:tab/>
        <w:t>2)</w:t>
      </w:r>
    </w:p>
    <w:p w:rsidR="00F3143E" w:rsidRPr="00A61AC0" w:rsidRDefault="00F77565" w:rsidP="00F77565">
      <w:pPr>
        <w:pStyle w:val="ListParagraph"/>
        <w:numPr>
          <w:ilvl w:val="0"/>
          <w:numId w:val="7"/>
        </w:numPr>
        <w:spacing w:after="0"/>
        <w:ind w:right="0"/>
        <w:contextualSpacing w:val="0"/>
      </w:pPr>
      <w:r>
        <w:rPr>
          <w:rFonts w:cs="Leelawadee"/>
          <w:b/>
        </w:rPr>
        <w:t xml:space="preserve">MOTION TO APPROVE </w:t>
      </w:r>
      <w:r w:rsidR="00153082" w:rsidRPr="00F77565">
        <w:rPr>
          <w:rFonts w:cs="Leelawadee"/>
        </w:rPr>
        <w:t xml:space="preserve">FAC statement on </w:t>
      </w:r>
      <w:r w:rsidR="00F4759C" w:rsidRPr="00F77565">
        <w:rPr>
          <w:rFonts w:cs="Leelawadee"/>
        </w:rPr>
        <w:t xml:space="preserve">Common </w:t>
      </w:r>
      <w:r w:rsidR="00153082" w:rsidRPr="00F77565">
        <w:rPr>
          <w:rFonts w:cs="Leelawadee"/>
        </w:rPr>
        <w:t>texts in multi-section courses and</w:t>
      </w:r>
      <w:r w:rsidR="00153082" w:rsidRPr="00A4455F">
        <w:rPr>
          <w:rFonts w:cs="Leelawadee"/>
          <w:b/>
        </w:rPr>
        <w:t xml:space="preserve"> </w:t>
      </w:r>
      <w:r w:rsidR="00153082" w:rsidRPr="00F77565">
        <w:rPr>
          <w:rFonts w:cs="Leelawadee"/>
        </w:rPr>
        <w:t>FAC recommended change to Handbook section 310.1.12.</w:t>
      </w:r>
      <w:r w:rsidR="00153082" w:rsidRPr="00A4455F">
        <w:rPr>
          <w:rFonts w:cs="Leelawadee"/>
          <w:b/>
        </w:rPr>
        <w:t xml:space="preserve"> </w:t>
      </w:r>
      <w:r w:rsidR="00153082" w:rsidRPr="00F77565">
        <w:rPr>
          <w:rFonts w:cs="Leelawadee"/>
        </w:rPr>
        <w:t>(</w:t>
      </w:r>
      <w:r w:rsidR="00F3143E" w:rsidRPr="00F77565">
        <w:rPr>
          <w:rFonts w:cs="Leelawadee"/>
        </w:rPr>
        <w:t>T</w:t>
      </w:r>
      <w:r w:rsidR="00153082" w:rsidRPr="00F77565">
        <w:rPr>
          <w:rFonts w:cs="Leelawadee"/>
        </w:rPr>
        <w:t xml:space="preserve">. </w:t>
      </w:r>
      <w:r w:rsidR="00F3143E" w:rsidRPr="00F77565">
        <w:rPr>
          <w:rFonts w:cs="Leelawadee"/>
        </w:rPr>
        <w:t>S</w:t>
      </w:r>
      <w:r w:rsidR="00153082" w:rsidRPr="00F77565">
        <w:rPr>
          <w:rFonts w:cs="Leelawadee"/>
        </w:rPr>
        <w:t>awyer</w:t>
      </w:r>
      <w:r w:rsidR="00A61AC0">
        <w:rPr>
          <w:rFonts w:cs="Leelawadee"/>
        </w:rPr>
        <w:t>/</w:t>
      </w:r>
      <w:r w:rsidR="00F3143E" w:rsidRPr="00F77565">
        <w:rPr>
          <w:rFonts w:cs="Leelawadee"/>
        </w:rPr>
        <w:t>C</w:t>
      </w:r>
      <w:r w:rsidR="00153082" w:rsidRPr="00F77565">
        <w:rPr>
          <w:rFonts w:cs="Leelawadee"/>
        </w:rPr>
        <w:t xml:space="preserve">. </w:t>
      </w:r>
      <w:r w:rsidR="00F3143E" w:rsidRPr="00F77565">
        <w:rPr>
          <w:rFonts w:cs="Leelawadee"/>
        </w:rPr>
        <w:t>M</w:t>
      </w:r>
      <w:r w:rsidR="00153082" w:rsidRPr="00F77565">
        <w:rPr>
          <w:rFonts w:cs="Leelawadee"/>
        </w:rPr>
        <w:t>acDonald;</w:t>
      </w:r>
      <w:r w:rsidR="00F3143E" w:rsidRPr="00F77565">
        <w:rPr>
          <w:rFonts w:cs="Leelawadee"/>
        </w:rPr>
        <w:t xml:space="preserve"> </w:t>
      </w:r>
      <w:r w:rsidR="00153082" w:rsidRPr="00F77565">
        <w:rPr>
          <w:rFonts w:cs="Leelawadee"/>
        </w:rPr>
        <w:t xml:space="preserve">vote: </w:t>
      </w:r>
      <w:r w:rsidR="005E0D69" w:rsidRPr="00F77565">
        <w:rPr>
          <w:rFonts w:cs="Leelawadee"/>
        </w:rPr>
        <w:t>unanimous)</w:t>
      </w:r>
    </w:p>
    <w:p w:rsidR="00A61AC0" w:rsidRPr="00F77565" w:rsidRDefault="00A61AC0" w:rsidP="00A61AC0">
      <w:pPr>
        <w:pStyle w:val="ListParagraph"/>
        <w:spacing w:after="0"/>
        <w:ind w:left="1440" w:right="0"/>
        <w:contextualSpacing w:val="0"/>
      </w:pPr>
    </w:p>
    <w:p w:rsidR="00153082" w:rsidRPr="00A61AC0" w:rsidRDefault="00ED13D8" w:rsidP="00A61AC0">
      <w:pPr>
        <w:pStyle w:val="ListParagraph"/>
        <w:spacing w:after="0"/>
        <w:ind w:left="1080" w:right="0"/>
        <w:contextualSpacing w:val="0"/>
        <w:rPr>
          <w:b/>
        </w:rPr>
      </w:pPr>
      <w:r>
        <w:rPr>
          <w:b/>
        </w:rPr>
        <w:tab/>
      </w:r>
      <w:r w:rsidR="00153082" w:rsidRPr="00A61AC0">
        <w:rPr>
          <w:b/>
        </w:rPr>
        <w:t>Statement</w:t>
      </w:r>
      <w:r>
        <w:rPr>
          <w:b/>
        </w:rPr>
        <w:t xml:space="preserve">:                                </w:t>
      </w:r>
    </w:p>
    <w:p w:rsidR="00153082" w:rsidRDefault="00153082" w:rsidP="00ED13D8">
      <w:pPr>
        <w:pStyle w:val="ListParagraph"/>
        <w:spacing w:after="0"/>
        <w:ind w:left="1440" w:right="0"/>
      </w:pPr>
      <w:r w:rsidRPr="00A4455F">
        <w:t>FAC considers the recommended policy modification that mandates adoption of the same text in courses taught in multiple sections to be unwise.  FAC finds that the current language addressing this matter in the University Handbook is sufficient in its recognition that use of a common text in multiple sections of the same course is desirable.  This practice should not be revised into a requirement.  FAC believes that department faculty should continue to work together to ensure that good decisions are made about textbooks in multi-section courses (understood to mean undergraduate courses that share content and number); such decisions are expected to reflect a commitment to quality and an awareness of affordability.</w:t>
      </w:r>
    </w:p>
    <w:p w:rsidR="00ED13D8" w:rsidRPr="00A4455F" w:rsidRDefault="00ED13D8" w:rsidP="00ED13D8">
      <w:pPr>
        <w:pStyle w:val="ListParagraph"/>
        <w:spacing w:after="0"/>
        <w:ind w:left="1440" w:right="0"/>
      </w:pPr>
    </w:p>
    <w:p w:rsidR="00153082" w:rsidRDefault="00153082" w:rsidP="00ED13D8">
      <w:pPr>
        <w:pStyle w:val="ListParagraph"/>
        <w:spacing w:after="0"/>
        <w:ind w:left="1440" w:right="0"/>
        <w:contextualSpacing w:val="0"/>
      </w:pPr>
      <w:r w:rsidRPr="00A4455F">
        <w:t>FAC supports revising the current handbook language to remove the vague statement assigning approval authority to chairpersons of textbook selections made by faculty.  However, the assignment of authority to department faculty, as a group, to approve textbook decisions, if stipulated in a revised statement on Textbooks, should apply only to multiple-section course textbook decisions (in acc</w:t>
      </w:r>
      <w:r w:rsidR="00A61AC0">
        <w:t xml:space="preserve">ordance with AAUP guidelines). </w:t>
      </w:r>
      <w:r w:rsidRPr="00A4455F">
        <w:t>Proposed Handbook Language</w:t>
      </w:r>
    </w:p>
    <w:p w:rsidR="00A61AC0" w:rsidRPr="00A4455F" w:rsidRDefault="00A61AC0" w:rsidP="00A61AC0">
      <w:pPr>
        <w:pStyle w:val="ListParagraph"/>
        <w:spacing w:after="0"/>
        <w:ind w:left="1440" w:right="0"/>
        <w:contextualSpacing w:val="0"/>
      </w:pPr>
    </w:p>
    <w:p w:rsidR="00A61AC0" w:rsidRDefault="00153082" w:rsidP="00A61AC0">
      <w:pPr>
        <w:pStyle w:val="ListParagraph"/>
        <w:spacing w:after="0"/>
        <w:ind w:left="1440" w:right="0"/>
        <w:contextualSpacing w:val="0"/>
      </w:pPr>
      <w:proofErr w:type="gramStart"/>
      <w:r w:rsidRPr="00A61AC0">
        <w:rPr>
          <w:b/>
        </w:rPr>
        <w:t>310.1.12 Textbooks</w:t>
      </w:r>
      <w:r w:rsidRPr="00A4455F">
        <w:t>.</w:t>
      </w:r>
      <w:proofErr w:type="gramEnd"/>
      <w:r w:rsidRPr="00A4455F">
        <w:t xml:space="preserve"> Textbooks for particular courses are selected by the faculty member teaching each course.  It is generally desirable that textbooks for courses offered in multiple sections should be the same in each section and department faculty are encouraged to work together to select a common text that will support effective teaching and learning across all sections.  Textbook requests are coordinated by the academic department offices. The University Bookstore will order and will make available for sale textbooks required in all University courses.</w:t>
      </w:r>
    </w:p>
    <w:p w:rsidR="00ED13D8" w:rsidRDefault="00ED13D8" w:rsidP="00A61AC0">
      <w:pPr>
        <w:pStyle w:val="ListParagraph"/>
        <w:spacing w:after="0"/>
        <w:ind w:left="1440" w:right="0"/>
        <w:contextualSpacing w:val="0"/>
      </w:pPr>
    </w:p>
    <w:p w:rsidR="00ED13D8" w:rsidRPr="00ED13D8" w:rsidRDefault="00ED13D8" w:rsidP="00ED13D8">
      <w:pPr>
        <w:pStyle w:val="ListParagraph"/>
        <w:spacing w:after="0"/>
        <w:ind w:left="1080" w:right="0"/>
        <w:contextualSpacing w:val="0"/>
        <w:jc w:val="both"/>
        <w:rPr>
          <w:b/>
        </w:rPr>
      </w:pPr>
      <w:r w:rsidRPr="00ED13D8">
        <w:rPr>
          <w:b/>
        </w:rPr>
        <w:t xml:space="preserve">Comments/discussion: </w:t>
      </w:r>
    </w:p>
    <w:p w:rsidR="00A61AC0" w:rsidRDefault="00ED13D8" w:rsidP="00A61AC0">
      <w:pPr>
        <w:pStyle w:val="ListParagraph"/>
        <w:spacing w:after="0"/>
        <w:ind w:left="1080" w:right="0"/>
        <w:contextualSpacing w:val="0"/>
      </w:pPr>
      <w:proofErr w:type="gramStart"/>
      <w:r>
        <w:rPr>
          <w:rFonts w:cs="Leelawadee"/>
        </w:rPr>
        <w:t>a</w:t>
      </w:r>
      <w:proofErr w:type="gramEnd"/>
      <w:r>
        <w:rPr>
          <w:rFonts w:cs="Leelawadee"/>
        </w:rPr>
        <w:t>.</w:t>
      </w:r>
      <w:r>
        <w:rPr>
          <w:rFonts w:cs="Leelawadee"/>
        </w:rPr>
        <w:tab/>
      </w:r>
      <w:r w:rsidR="005E0D69" w:rsidRPr="00A4455F">
        <w:rPr>
          <w:rFonts w:cs="Leelawadee"/>
        </w:rPr>
        <w:t>J</w:t>
      </w:r>
      <w:r w:rsidR="00153082" w:rsidRPr="00A4455F">
        <w:rPr>
          <w:rFonts w:cs="Leelawadee"/>
        </w:rPr>
        <w:t xml:space="preserve">. </w:t>
      </w:r>
      <w:r w:rsidR="005E0D69" w:rsidRPr="00A4455F">
        <w:rPr>
          <w:rFonts w:cs="Leelawadee"/>
        </w:rPr>
        <w:t>W</w:t>
      </w:r>
      <w:r w:rsidR="00153082" w:rsidRPr="00A4455F">
        <w:rPr>
          <w:rFonts w:cs="Leelawadee"/>
        </w:rPr>
        <w:t>est</w:t>
      </w:r>
      <w:r w:rsidR="00A61AC0">
        <w:rPr>
          <w:rFonts w:cs="Leelawadee"/>
        </w:rPr>
        <w:t xml:space="preserve">:  </w:t>
      </w:r>
      <w:r w:rsidR="005E0D69" w:rsidRPr="00A4455F">
        <w:rPr>
          <w:rFonts w:cs="Leelawadee"/>
        </w:rPr>
        <w:t xml:space="preserve"> </w:t>
      </w:r>
      <w:r w:rsidR="00153082" w:rsidRPr="00A4455F">
        <w:rPr>
          <w:rFonts w:cs="Leelawadee"/>
        </w:rPr>
        <w:t xml:space="preserve">We did not consider the Provost’s recommendation desirable or enforceable.  </w:t>
      </w:r>
      <w:r>
        <w:rPr>
          <w:rFonts w:cs="Leelawadee"/>
        </w:rPr>
        <w:tab/>
      </w:r>
      <w:r w:rsidR="00153082" w:rsidRPr="00A4455F">
        <w:rPr>
          <w:rFonts w:cs="Leelawadee"/>
        </w:rPr>
        <w:t>Department</w:t>
      </w:r>
      <w:r w:rsidR="005E0D69" w:rsidRPr="00A4455F">
        <w:rPr>
          <w:rFonts w:cs="Leelawadee"/>
        </w:rPr>
        <w:t xml:space="preserve">s have very good reasons </w:t>
      </w:r>
      <w:r w:rsidR="00153082" w:rsidRPr="00A4455F">
        <w:rPr>
          <w:rFonts w:cs="Leelawadee"/>
        </w:rPr>
        <w:t xml:space="preserve">for choosing separate texts and it would be </w:t>
      </w:r>
      <w:r>
        <w:rPr>
          <w:rFonts w:cs="Leelawadee"/>
        </w:rPr>
        <w:tab/>
      </w:r>
      <w:r w:rsidR="005E0D69" w:rsidRPr="00A4455F">
        <w:rPr>
          <w:rFonts w:cs="Leelawadee"/>
        </w:rPr>
        <w:t xml:space="preserve">burdensome to enforce </w:t>
      </w:r>
      <w:r w:rsidR="00153082" w:rsidRPr="00A4455F">
        <w:rPr>
          <w:rFonts w:cs="Leelawadee"/>
        </w:rPr>
        <w:t xml:space="preserve">and the number of authorized </w:t>
      </w:r>
      <w:r w:rsidR="005E0D69" w:rsidRPr="00A4455F">
        <w:rPr>
          <w:rFonts w:cs="Leelawadee"/>
        </w:rPr>
        <w:t>exceptions would be enormous</w:t>
      </w:r>
      <w:r w:rsidR="00153082" w:rsidRPr="00A4455F">
        <w:rPr>
          <w:rFonts w:cs="Leelawadee"/>
        </w:rPr>
        <w:t>.</w:t>
      </w:r>
    </w:p>
    <w:p w:rsidR="00ED13D8" w:rsidRDefault="00ED13D8" w:rsidP="00A61AC0">
      <w:pPr>
        <w:pStyle w:val="ListParagraph"/>
        <w:spacing w:after="0"/>
        <w:ind w:left="1080" w:right="0"/>
        <w:contextualSpacing w:val="0"/>
      </w:pPr>
      <w:r>
        <w:tab/>
      </w:r>
    </w:p>
    <w:p w:rsidR="000D38AB" w:rsidRDefault="00ED13D8" w:rsidP="00A61AC0">
      <w:pPr>
        <w:pStyle w:val="ListParagraph"/>
        <w:spacing w:after="0"/>
        <w:ind w:left="1080" w:right="0"/>
        <w:contextualSpacing w:val="0"/>
        <w:rPr>
          <w:rFonts w:cs="Leelawadee"/>
        </w:rPr>
      </w:pPr>
      <w:r>
        <w:tab/>
      </w:r>
      <w:r w:rsidR="00153082" w:rsidRPr="00A4455F">
        <w:rPr>
          <w:rFonts w:cs="Leelawadee"/>
        </w:rPr>
        <w:t xml:space="preserve">President </w:t>
      </w:r>
      <w:r w:rsidR="005E0D69" w:rsidRPr="00A4455F">
        <w:rPr>
          <w:rFonts w:cs="Leelawadee"/>
        </w:rPr>
        <w:t>B</w:t>
      </w:r>
      <w:r w:rsidR="00153082" w:rsidRPr="00A4455F">
        <w:rPr>
          <w:rFonts w:cs="Leelawadee"/>
        </w:rPr>
        <w:t>radley</w:t>
      </w:r>
      <w:r w:rsidR="00A61AC0">
        <w:rPr>
          <w:rFonts w:cs="Leelawadee"/>
        </w:rPr>
        <w:t xml:space="preserve">:  </w:t>
      </w:r>
      <w:r w:rsidR="00153082" w:rsidRPr="00A4455F">
        <w:rPr>
          <w:rFonts w:cs="Leelawadee"/>
        </w:rPr>
        <w:t>This d</w:t>
      </w:r>
      <w:r w:rsidR="005E0D69" w:rsidRPr="00A4455F">
        <w:rPr>
          <w:rFonts w:cs="Leelawadee"/>
        </w:rPr>
        <w:t>oes not go along with what we proposed.</w:t>
      </w:r>
    </w:p>
    <w:p w:rsidR="00B27BFD" w:rsidRDefault="00B27BFD" w:rsidP="00A61AC0">
      <w:pPr>
        <w:pStyle w:val="ListParagraph"/>
        <w:spacing w:after="0"/>
        <w:ind w:left="1080" w:right="0"/>
        <w:contextualSpacing w:val="0"/>
        <w:rPr>
          <w:rFonts w:cs="Leelawadee"/>
        </w:rPr>
      </w:pPr>
    </w:p>
    <w:p w:rsidR="00A61AC0" w:rsidRDefault="00B27BFD" w:rsidP="00B27BFD">
      <w:pPr>
        <w:pStyle w:val="ListParagraph"/>
        <w:spacing w:after="0"/>
        <w:ind w:right="0"/>
        <w:contextualSpacing w:val="0"/>
        <w:rPr>
          <w:rFonts w:cs="Leelawadee"/>
        </w:rPr>
      </w:pPr>
      <w:r>
        <w:rPr>
          <w:rFonts w:cs="Leelawadee"/>
        </w:rPr>
        <w:t>3)</w:t>
      </w:r>
    </w:p>
    <w:p w:rsidR="000D38AB" w:rsidRPr="00E64008" w:rsidRDefault="00E64008" w:rsidP="00E64008">
      <w:pPr>
        <w:pStyle w:val="ListParagraph"/>
        <w:numPr>
          <w:ilvl w:val="0"/>
          <w:numId w:val="7"/>
        </w:numPr>
        <w:spacing w:after="0"/>
        <w:ind w:right="0"/>
        <w:contextualSpacing w:val="0"/>
      </w:pPr>
      <w:r w:rsidRPr="00E64008">
        <w:rPr>
          <w:b/>
        </w:rPr>
        <w:t>MOTION TO APPROVE</w:t>
      </w:r>
      <w:r w:rsidR="00153082" w:rsidRPr="00A4455F">
        <w:rPr>
          <w:rFonts w:cs="Leelawadee"/>
          <w:b/>
        </w:rPr>
        <w:t xml:space="preserve"> </w:t>
      </w:r>
      <w:r w:rsidR="00153082" w:rsidRPr="00E64008">
        <w:rPr>
          <w:rFonts w:cs="Leelawadee"/>
        </w:rPr>
        <w:t xml:space="preserve">FAC’s statement </w:t>
      </w:r>
      <w:r w:rsidR="00F4759C" w:rsidRPr="00E64008">
        <w:rPr>
          <w:rFonts w:cs="Leelawadee"/>
        </w:rPr>
        <w:t>Three year adoption of Texts,</w:t>
      </w:r>
      <w:r w:rsidR="000D38AB" w:rsidRPr="00E64008">
        <w:rPr>
          <w:rFonts w:cs="Leelawadee"/>
        </w:rPr>
        <w:t xml:space="preserve"> (C. </w:t>
      </w:r>
      <w:r w:rsidR="005E0D69" w:rsidRPr="00E64008">
        <w:rPr>
          <w:rFonts w:cs="Leelawadee"/>
        </w:rPr>
        <w:t>M</w:t>
      </w:r>
      <w:r>
        <w:rPr>
          <w:rFonts w:cs="Leelawadee"/>
        </w:rPr>
        <w:t>acDonald/</w:t>
      </w:r>
      <w:r w:rsidR="005E0D69" w:rsidRPr="00E64008">
        <w:rPr>
          <w:rFonts w:cs="Leelawadee"/>
        </w:rPr>
        <w:t xml:space="preserve"> T</w:t>
      </w:r>
      <w:r w:rsidR="000D38AB" w:rsidRPr="00E64008">
        <w:rPr>
          <w:rFonts w:cs="Leelawadee"/>
        </w:rPr>
        <w:t xml:space="preserve">. </w:t>
      </w:r>
      <w:r w:rsidR="005E0D69" w:rsidRPr="00E64008">
        <w:rPr>
          <w:rFonts w:cs="Leelawadee"/>
        </w:rPr>
        <w:t>S</w:t>
      </w:r>
      <w:r w:rsidR="000D38AB" w:rsidRPr="00E64008">
        <w:rPr>
          <w:rFonts w:cs="Leelawadee"/>
        </w:rPr>
        <w:t>awyer; vote:</w:t>
      </w:r>
      <w:r w:rsidR="005E0D69" w:rsidRPr="00E64008">
        <w:rPr>
          <w:rFonts w:cs="Leelawadee"/>
        </w:rPr>
        <w:t xml:space="preserve"> </w:t>
      </w:r>
      <w:r w:rsidR="00D45A6A" w:rsidRPr="00E64008">
        <w:rPr>
          <w:rFonts w:cs="Leelawadee"/>
        </w:rPr>
        <w:t>unanimous</w:t>
      </w:r>
      <w:r w:rsidR="000D38AB" w:rsidRPr="00E64008">
        <w:rPr>
          <w:rFonts w:cs="Leelawadee"/>
        </w:rPr>
        <w:t>)</w:t>
      </w:r>
    </w:p>
    <w:p w:rsidR="00E64008" w:rsidRPr="00E64008" w:rsidRDefault="00E64008" w:rsidP="00E64008">
      <w:pPr>
        <w:pStyle w:val="ListParagraph"/>
        <w:spacing w:after="0"/>
        <w:ind w:left="1440" w:right="0"/>
        <w:contextualSpacing w:val="0"/>
      </w:pPr>
    </w:p>
    <w:p w:rsidR="00ED13D8" w:rsidRDefault="000D38AB" w:rsidP="00ED13D8">
      <w:pPr>
        <w:pStyle w:val="ListParagraph"/>
        <w:spacing w:after="0"/>
        <w:ind w:left="1080" w:right="0"/>
        <w:contextualSpacing w:val="0"/>
        <w:rPr>
          <w:b/>
        </w:rPr>
      </w:pPr>
      <w:r w:rsidRPr="00E64008">
        <w:rPr>
          <w:rFonts w:cs="Leelawadee"/>
          <w:b/>
        </w:rPr>
        <w:t>Statement</w:t>
      </w:r>
      <w:r w:rsidR="00E64008" w:rsidRPr="00E64008">
        <w:rPr>
          <w:rFonts w:cs="Leelawadee"/>
          <w:b/>
        </w:rPr>
        <w:t>:</w:t>
      </w:r>
    </w:p>
    <w:p w:rsidR="000D38AB" w:rsidRPr="00ED13D8" w:rsidRDefault="000D38AB" w:rsidP="00ED13D8">
      <w:pPr>
        <w:pStyle w:val="ListParagraph"/>
        <w:spacing w:after="0"/>
        <w:ind w:left="1080" w:right="0"/>
        <w:contextualSpacing w:val="0"/>
        <w:rPr>
          <w:b/>
        </w:rPr>
      </w:pPr>
      <w:r w:rsidRPr="00A4455F">
        <w:t>FAC observes that continuing use of an adopted text is already standard practice among faculty, but finds that it is unwise to adopt any requirement governing the length of time during which a textbook must be used to support a given course. FAC recommends that department faculty conversations about textbooks include recognition of the potential value of a two-year adoption (a three-year adoption provides only a marginal additional benefit, as documented in the subcommittee report on affordability of books and supplies).  Any decision about textbook adoption should prioritize maintaining the academic quality of the course and faculty should retain the authority to select the textbook that best meets their needs in particular courses.</w:t>
      </w:r>
    </w:p>
    <w:p w:rsidR="00E64008" w:rsidRDefault="00E64008" w:rsidP="00E64008">
      <w:pPr>
        <w:pStyle w:val="ListParagraph"/>
        <w:spacing w:after="0"/>
        <w:ind w:left="1080" w:right="0"/>
        <w:contextualSpacing w:val="0"/>
        <w:rPr>
          <w:rFonts w:cs="Leelawadee"/>
        </w:rPr>
      </w:pPr>
    </w:p>
    <w:p w:rsidR="00ED13D8" w:rsidRPr="00ED13D8" w:rsidRDefault="00ED13D8" w:rsidP="00E64008">
      <w:pPr>
        <w:pStyle w:val="ListParagraph"/>
        <w:spacing w:after="0"/>
        <w:ind w:left="1080" w:right="0"/>
        <w:contextualSpacing w:val="0"/>
        <w:rPr>
          <w:rFonts w:cs="Leelawadee"/>
          <w:b/>
        </w:rPr>
      </w:pPr>
      <w:r w:rsidRPr="00ED13D8">
        <w:rPr>
          <w:rFonts w:cs="Leelawadee"/>
          <w:b/>
        </w:rPr>
        <w:t xml:space="preserve">Comments/discussion: </w:t>
      </w:r>
    </w:p>
    <w:p w:rsidR="00ED13D8" w:rsidRDefault="00ED13D8" w:rsidP="00ED13D8">
      <w:pPr>
        <w:pStyle w:val="ListParagraph"/>
        <w:spacing w:after="0"/>
        <w:ind w:left="1080" w:right="0"/>
        <w:contextualSpacing w:val="0"/>
        <w:rPr>
          <w:rFonts w:cs="Leelawadee"/>
        </w:rPr>
      </w:pPr>
      <w:proofErr w:type="gramStart"/>
      <w:r>
        <w:rPr>
          <w:rFonts w:cs="Leelawadee"/>
        </w:rPr>
        <w:t>a</w:t>
      </w:r>
      <w:proofErr w:type="gramEnd"/>
      <w:r>
        <w:rPr>
          <w:rFonts w:cs="Leelawadee"/>
        </w:rPr>
        <w:t>.</w:t>
      </w:r>
      <w:r>
        <w:rPr>
          <w:rFonts w:cs="Leelawadee"/>
        </w:rPr>
        <w:tab/>
      </w:r>
      <w:r w:rsidR="005E0D69" w:rsidRPr="00A4455F">
        <w:rPr>
          <w:rFonts w:cs="Leelawadee"/>
        </w:rPr>
        <w:t>J</w:t>
      </w:r>
      <w:r w:rsidR="000D38AB" w:rsidRPr="00A4455F">
        <w:rPr>
          <w:rFonts w:cs="Leelawadee"/>
        </w:rPr>
        <w:t xml:space="preserve">. </w:t>
      </w:r>
      <w:r w:rsidR="005E0D69" w:rsidRPr="00A4455F">
        <w:rPr>
          <w:rFonts w:cs="Leelawadee"/>
        </w:rPr>
        <w:t>W</w:t>
      </w:r>
      <w:r w:rsidR="000D38AB" w:rsidRPr="00A4455F">
        <w:rPr>
          <w:rFonts w:cs="Leelawadee"/>
        </w:rPr>
        <w:t>est</w:t>
      </w:r>
      <w:r w:rsidR="00E64008">
        <w:rPr>
          <w:rFonts w:cs="Leelawadee"/>
        </w:rPr>
        <w:t xml:space="preserve">:  </w:t>
      </w:r>
      <w:r w:rsidR="000D38AB" w:rsidRPr="00A4455F">
        <w:rPr>
          <w:rFonts w:cs="Leelawadee"/>
        </w:rPr>
        <w:t xml:space="preserve">Faculty </w:t>
      </w:r>
      <w:r w:rsidR="005E0D69" w:rsidRPr="00A4455F">
        <w:rPr>
          <w:rFonts w:cs="Leelawadee"/>
        </w:rPr>
        <w:t>already us</w:t>
      </w:r>
      <w:r w:rsidR="000D38AB" w:rsidRPr="00A4455F">
        <w:rPr>
          <w:rFonts w:cs="Leelawadee"/>
        </w:rPr>
        <w:t>e</w:t>
      </w:r>
      <w:r w:rsidR="005E0D69" w:rsidRPr="00A4455F">
        <w:rPr>
          <w:rFonts w:cs="Leelawadee"/>
        </w:rPr>
        <w:t xml:space="preserve"> the</w:t>
      </w:r>
      <w:r w:rsidR="000D38AB" w:rsidRPr="00A4455F">
        <w:rPr>
          <w:rFonts w:cs="Leelawadee"/>
        </w:rPr>
        <w:t xml:space="preserve">ir books </w:t>
      </w:r>
      <w:r w:rsidR="005E0D69" w:rsidRPr="00A4455F">
        <w:rPr>
          <w:rFonts w:cs="Leelawadee"/>
        </w:rPr>
        <w:t>for</w:t>
      </w:r>
      <w:r w:rsidR="00D45A6A" w:rsidRPr="00A4455F">
        <w:rPr>
          <w:rFonts w:cs="Leelawadee"/>
        </w:rPr>
        <w:t xml:space="preserve"> the length of their life. </w:t>
      </w:r>
      <w:r w:rsidR="000D38AB" w:rsidRPr="00A4455F">
        <w:rPr>
          <w:rFonts w:cs="Leelawadee"/>
        </w:rPr>
        <w:t xml:space="preserve">Doing otherwise </w:t>
      </w:r>
      <w:r w:rsidR="00E64008">
        <w:rPr>
          <w:rFonts w:cs="Leelawadee"/>
        </w:rPr>
        <w:tab/>
      </w:r>
      <w:r w:rsidR="000D38AB" w:rsidRPr="00A4455F">
        <w:rPr>
          <w:rFonts w:cs="Leelawadee"/>
        </w:rPr>
        <w:t xml:space="preserve">places enormous burden on reworking courses. </w:t>
      </w:r>
    </w:p>
    <w:p w:rsidR="000D38AB" w:rsidRPr="00ED13D8" w:rsidRDefault="00ED13D8" w:rsidP="00ED13D8">
      <w:pPr>
        <w:pStyle w:val="ListParagraph"/>
        <w:spacing w:after="0"/>
        <w:ind w:left="1080" w:right="0"/>
        <w:contextualSpacing w:val="0"/>
        <w:rPr>
          <w:rFonts w:cs="Leelawadee"/>
        </w:rPr>
      </w:pPr>
      <w:proofErr w:type="gramStart"/>
      <w:r>
        <w:rPr>
          <w:rFonts w:cs="Leelawadee"/>
        </w:rPr>
        <w:t>b</w:t>
      </w:r>
      <w:proofErr w:type="gramEnd"/>
      <w:r>
        <w:rPr>
          <w:rFonts w:cs="Leelawadee"/>
        </w:rPr>
        <w:t>.</w:t>
      </w:r>
      <w:r>
        <w:rPr>
          <w:rFonts w:cs="Leelawadee"/>
        </w:rPr>
        <w:tab/>
      </w:r>
      <w:r w:rsidR="000D38AB" w:rsidRPr="00A4455F">
        <w:rPr>
          <w:rFonts w:cs="Leelawadee"/>
        </w:rPr>
        <w:t xml:space="preserve">K. Bolinger: </w:t>
      </w:r>
      <w:r>
        <w:rPr>
          <w:rFonts w:cs="Leelawadee"/>
        </w:rPr>
        <w:t xml:space="preserve"> </w:t>
      </w:r>
      <w:r w:rsidR="000D38AB" w:rsidRPr="00A4455F">
        <w:rPr>
          <w:rFonts w:cs="Leelawadee"/>
        </w:rPr>
        <w:t>This cycle issue is a publisher created one.</w:t>
      </w:r>
    </w:p>
    <w:p w:rsidR="00E64008" w:rsidRDefault="00ED13D8" w:rsidP="00E64008">
      <w:pPr>
        <w:pStyle w:val="ListParagraph"/>
        <w:spacing w:after="0"/>
        <w:ind w:left="1080" w:right="0"/>
        <w:contextualSpacing w:val="0"/>
      </w:pPr>
      <w:proofErr w:type="gramStart"/>
      <w:r>
        <w:rPr>
          <w:rFonts w:cs="Leelawadee"/>
        </w:rPr>
        <w:t>c</w:t>
      </w:r>
      <w:proofErr w:type="gramEnd"/>
      <w:r>
        <w:rPr>
          <w:rFonts w:cs="Leelawadee"/>
        </w:rPr>
        <w:t>.</w:t>
      </w:r>
      <w:r>
        <w:rPr>
          <w:rFonts w:cs="Leelawadee"/>
        </w:rPr>
        <w:tab/>
      </w:r>
      <w:r w:rsidR="000D38AB" w:rsidRPr="00A4455F">
        <w:rPr>
          <w:rFonts w:cs="Leelawadee"/>
        </w:rPr>
        <w:t xml:space="preserve">C. MacDonald: </w:t>
      </w:r>
      <w:r>
        <w:rPr>
          <w:rFonts w:cs="Leelawadee"/>
        </w:rPr>
        <w:t xml:space="preserve"> </w:t>
      </w:r>
      <w:r w:rsidR="000D38AB" w:rsidRPr="00A4455F">
        <w:rPr>
          <w:rFonts w:cs="Leelawadee"/>
        </w:rPr>
        <w:t>We should not lock in faculty mistakes either.</w:t>
      </w:r>
    </w:p>
    <w:p w:rsidR="00E64008" w:rsidRDefault="00E64008" w:rsidP="00E64008">
      <w:pPr>
        <w:pStyle w:val="ListParagraph"/>
        <w:spacing w:after="0"/>
        <w:ind w:left="1080" w:right="0"/>
        <w:contextualSpacing w:val="0"/>
      </w:pPr>
    </w:p>
    <w:p w:rsidR="00B27BFD" w:rsidRDefault="00B27BFD" w:rsidP="00B27BFD">
      <w:pPr>
        <w:pStyle w:val="ListParagraph"/>
        <w:spacing w:after="0"/>
        <w:ind w:right="0"/>
        <w:contextualSpacing w:val="0"/>
      </w:pPr>
      <w:r>
        <w:t>4)</w:t>
      </w:r>
    </w:p>
    <w:p w:rsidR="007D3417" w:rsidRPr="00E64008" w:rsidRDefault="00E64008" w:rsidP="00E64008">
      <w:pPr>
        <w:pStyle w:val="ListParagraph"/>
        <w:numPr>
          <w:ilvl w:val="0"/>
          <w:numId w:val="7"/>
        </w:numPr>
        <w:spacing w:after="0"/>
        <w:ind w:right="0"/>
        <w:contextualSpacing w:val="0"/>
      </w:pPr>
      <w:r w:rsidRPr="00E64008">
        <w:rPr>
          <w:rFonts w:cs="Leelawadee"/>
          <w:b/>
        </w:rPr>
        <w:t>MOTION TO APPROVE</w:t>
      </w:r>
      <w:r>
        <w:rPr>
          <w:rFonts w:cs="Leelawadee"/>
        </w:rPr>
        <w:t xml:space="preserve"> </w:t>
      </w:r>
      <w:r w:rsidR="000D38AB" w:rsidRPr="00A4455F">
        <w:rPr>
          <w:rFonts w:cs="Leelawadee"/>
        </w:rPr>
        <w:t xml:space="preserve">FAC statement on </w:t>
      </w:r>
      <w:r w:rsidR="007D3417" w:rsidRPr="00A4455F">
        <w:rPr>
          <w:rFonts w:cs="Leelawadee"/>
        </w:rPr>
        <w:t>Faculty authored texts (</w:t>
      </w:r>
      <w:r w:rsidR="00D45A6A" w:rsidRPr="00A4455F">
        <w:rPr>
          <w:rFonts w:cs="Leelawadee"/>
        </w:rPr>
        <w:t>T</w:t>
      </w:r>
      <w:r w:rsidR="007D3417" w:rsidRPr="00A4455F">
        <w:rPr>
          <w:rFonts w:cs="Leelawadee"/>
        </w:rPr>
        <w:t xml:space="preserve">. </w:t>
      </w:r>
      <w:r w:rsidR="00D45A6A" w:rsidRPr="00A4455F">
        <w:rPr>
          <w:rFonts w:cs="Leelawadee"/>
        </w:rPr>
        <w:t>S</w:t>
      </w:r>
      <w:r w:rsidR="007D3417" w:rsidRPr="00A4455F">
        <w:rPr>
          <w:rFonts w:cs="Leelawadee"/>
        </w:rPr>
        <w:t>awyer</w:t>
      </w:r>
      <w:r>
        <w:rPr>
          <w:rFonts w:cs="Leelawadee"/>
        </w:rPr>
        <w:t>/</w:t>
      </w:r>
      <w:r w:rsidR="00D45A6A" w:rsidRPr="00A4455F">
        <w:rPr>
          <w:rFonts w:cs="Leelawadee"/>
        </w:rPr>
        <w:t xml:space="preserve"> C</w:t>
      </w:r>
      <w:r w:rsidR="007D3417" w:rsidRPr="00A4455F">
        <w:rPr>
          <w:rFonts w:cs="Leelawadee"/>
        </w:rPr>
        <w:t xml:space="preserve">. </w:t>
      </w:r>
      <w:r>
        <w:rPr>
          <w:rFonts w:cs="Leelawadee"/>
        </w:rPr>
        <w:t xml:space="preserve"> MacD</w:t>
      </w:r>
      <w:r w:rsidR="007D3417" w:rsidRPr="00A4455F">
        <w:rPr>
          <w:rFonts w:cs="Leelawadee"/>
        </w:rPr>
        <w:t>onald)</w:t>
      </w:r>
    </w:p>
    <w:p w:rsidR="00E64008" w:rsidRPr="00A4455F" w:rsidRDefault="00E64008" w:rsidP="00E64008">
      <w:pPr>
        <w:spacing w:after="0"/>
        <w:ind w:right="0"/>
      </w:pPr>
    </w:p>
    <w:p w:rsidR="00ED13D8" w:rsidRDefault="007D3417" w:rsidP="00ED13D8">
      <w:pPr>
        <w:pStyle w:val="ListParagraph"/>
        <w:spacing w:after="0"/>
        <w:ind w:left="1080" w:right="0"/>
        <w:contextualSpacing w:val="0"/>
        <w:rPr>
          <w:b/>
        </w:rPr>
      </w:pPr>
      <w:r w:rsidRPr="00E64008">
        <w:rPr>
          <w:b/>
        </w:rPr>
        <w:lastRenderedPageBreak/>
        <w:t>Statement</w:t>
      </w:r>
      <w:r w:rsidR="00E64008" w:rsidRPr="00E64008">
        <w:rPr>
          <w:b/>
        </w:rPr>
        <w:t>:</w:t>
      </w:r>
    </w:p>
    <w:p w:rsidR="00ED13D8" w:rsidRDefault="007D3417" w:rsidP="00ED13D8">
      <w:pPr>
        <w:pStyle w:val="ListParagraph"/>
        <w:spacing w:after="0"/>
        <w:ind w:left="1080" w:right="0"/>
        <w:contextualSpacing w:val="0"/>
        <w:rPr>
          <w:b/>
        </w:rPr>
      </w:pPr>
      <w:r w:rsidRPr="00A4455F">
        <w:t>FAC supports the principle that any decision about textbook adoption should be made in accordance with the highest ethical standards and should not in any way result in the exploitation of students for individual faculty (gain).  FAC finds that the recommended policy modification fails to express clearly the concern about this matter.  The subcommittee report expresses the concern solely in terms of the possible financial benefit that might accrue to a faculty member who requires students to purchase a textbook s/he authored.  However, as written in the Policy Modifications’ document</w:t>
      </w:r>
      <w:r w:rsidR="00D161E7" w:rsidRPr="00A4455F">
        <w:t>, the</w:t>
      </w:r>
      <w:r w:rsidRPr="00A4455F">
        <w:t xml:space="preserve"> focus of concern is ill-defined, vague, and unreasonably broad.  The proposed policy prohibits “personal profit” by any individual faculty member as the result of textbook selection in any course taught (regardless of the relationship of the faculty member to the class or the textbook and without any definition of personal profit).   FAC believes that any attempt to implement this policy would result in significant numbers of unintended consequences requiring subsequent clarification and exceptions (e.g. Textbook publications might need to be excluded from scholarly productivity measures because inclusion would profit the faculty member; faculty authors might need to be prohibited from donating book earnings to the Foundation because they will accrue a tax benefit; also, faculty might be prohibited without unreasonable appeal from adopting a less-expensive text or the only available text for a course).</w:t>
      </w:r>
    </w:p>
    <w:p w:rsidR="00ED13D8" w:rsidRDefault="00ED13D8" w:rsidP="00ED13D8">
      <w:pPr>
        <w:pStyle w:val="ListParagraph"/>
        <w:spacing w:after="0"/>
        <w:ind w:left="1080" w:right="0"/>
        <w:contextualSpacing w:val="0"/>
        <w:rPr>
          <w:b/>
        </w:rPr>
      </w:pPr>
    </w:p>
    <w:p w:rsidR="007D3417" w:rsidRPr="00ED13D8" w:rsidRDefault="007D3417" w:rsidP="00ED13D8">
      <w:pPr>
        <w:pStyle w:val="ListParagraph"/>
        <w:spacing w:after="0"/>
        <w:ind w:left="1080" w:right="0"/>
        <w:contextualSpacing w:val="0"/>
        <w:rPr>
          <w:b/>
        </w:rPr>
      </w:pPr>
      <w:r w:rsidRPr="00A4455F">
        <w:t>FAC finds that it would be reasonable to adopt a textbook-selection policy that minimizes the potential perception of personal financial profit-seeking while preserving respect and recognition for faculty who author textbooks.  Such a policy needs to be based on more substantial research on the actual percentage of ISU courses that employ faculty-authored textbooks, enrollment in those classes, whether those courses are upper-level or survey classes, and how many or how few alternative textbooks are available in those fields.</w:t>
      </w:r>
    </w:p>
    <w:p w:rsidR="00ED13D8" w:rsidRDefault="00ED13D8" w:rsidP="00ED13D8">
      <w:pPr>
        <w:pStyle w:val="ListParagraph"/>
        <w:spacing w:after="0"/>
        <w:ind w:right="0"/>
        <w:contextualSpacing w:val="0"/>
        <w:rPr>
          <w:rFonts w:cs="Leelawadee"/>
        </w:rPr>
      </w:pPr>
    </w:p>
    <w:p w:rsidR="00ED13D8" w:rsidRPr="00ED13D8" w:rsidRDefault="00ED13D8" w:rsidP="00ED13D8">
      <w:pPr>
        <w:pStyle w:val="ListParagraph"/>
        <w:spacing w:after="0"/>
        <w:ind w:right="0"/>
        <w:contextualSpacing w:val="0"/>
        <w:rPr>
          <w:rFonts w:cs="Leelawadee"/>
          <w:b/>
        </w:rPr>
      </w:pPr>
      <w:r w:rsidRPr="00ED13D8">
        <w:rPr>
          <w:rFonts w:cs="Leelawadee"/>
          <w:b/>
        </w:rPr>
        <w:t>Comment</w:t>
      </w:r>
      <w:r w:rsidR="0092559F">
        <w:rPr>
          <w:rFonts w:cs="Leelawadee"/>
          <w:b/>
        </w:rPr>
        <w:t>s</w:t>
      </w:r>
      <w:r w:rsidRPr="00ED13D8">
        <w:rPr>
          <w:rFonts w:cs="Leelawadee"/>
          <w:b/>
        </w:rPr>
        <w:t xml:space="preserve">/discussion: </w:t>
      </w:r>
    </w:p>
    <w:p w:rsidR="007D3417" w:rsidRDefault="007D3417" w:rsidP="00ED13D8">
      <w:pPr>
        <w:pStyle w:val="ListParagraph"/>
        <w:spacing w:after="0"/>
        <w:ind w:right="0"/>
        <w:contextualSpacing w:val="0"/>
        <w:rPr>
          <w:rFonts w:cs="Leelawadee"/>
        </w:rPr>
      </w:pPr>
      <w:r w:rsidRPr="00A4455F">
        <w:rPr>
          <w:rFonts w:cs="Leelawadee"/>
        </w:rPr>
        <w:t>J. West</w:t>
      </w:r>
      <w:r w:rsidR="00E64008">
        <w:rPr>
          <w:rFonts w:cs="Leelawadee"/>
        </w:rPr>
        <w:t xml:space="preserve">: </w:t>
      </w:r>
      <w:r w:rsidR="00ED13D8">
        <w:rPr>
          <w:rFonts w:cs="Leelawadee"/>
        </w:rPr>
        <w:t xml:space="preserve">  </w:t>
      </w:r>
      <w:r w:rsidRPr="00A4455F">
        <w:rPr>
          <w:rFonts w:cs="Leelawadee"/>
        </w:rPr>
        <w:t>This was the most vexing issue but we thought we needed more detail.</w:t>
      </w:r>
    </w:p>
    <w:p w:rsidR="00E64008" w:rsidRDefault="00E64008" w:rsidP="00E64008">
      <w:pPr>
        <w:pStyle w:val="ListParagraph"/>
        <w:spacing w:after="0"/>
        <w:ind w:left="1080" w:right="0"/>
        <w:contextualSpacing w:val="0"/>
        <w:rPr>
          <w:rFonts w:cs="Leelawadee"/>
        </w:rPr>
      </w:pPr>
    </w:p>
    <w:p w:rsidR="00D45A6A" w:rsidRPr="001E1B9F" w:rsidRDefault="00E64008" w:rsidP="00E64008">
      <w:pPr>
        <w:pStyle w:val="ListParagraph"/>
        <w:numPr>
          <w:ilvl w:val="0"/>
          <w:numId w:val="7"/>
        </w:numPr>
        <w:spacing w:after="0"/>
        <w:ind w:right="0"/>
        <w:contextualSpacing w:val="0"/>
      </w:pPr>
      <w:r>
        <w:rPr>
          <w:rFonts w:cs="Leelawadee"/>
          <w:b/>
        </w:rPr>
        <w:t xml:space="preserve">MOTION TO SUBSTITUTE </w:t>
      </w:r>
      <w:r w:rsidR="007D3417" w:rsidRPr="001E1B9F">
        <w:rPr>
          <w:rFonts w:cs="Leelawadee"/>
        </w:rPr>
        <w:t xml:space="preserve">Eastern Illinois University’s Handbook language for the FAC statement (D. Bradley, T. Sawyer; </w:t>
      </w:r>
      <w:r w:rsidR="001E1B9F">
        <w:rPr>
          <w:rFonts w:cs="Leelawadee"/>
        </w:rPr>
        <w:t>v</w:t>
      </w:r>
      <w:r w:rsidR="007D3417" w:rsidRPr="001E1B9F">
        <w:rPr>
          <w:rFonts w:cs="Leelawadee"/>
        </w:rPr>
        <w:t>ote:</w:t>
      </w:r>
      <w:r w:rsidR="00551809" w:rsidRPr="001E1B9F">
        <w:rPr>
          <w:rFonts w:cs="Leelawadee"/>
        </w:rPr>
        <w:t xml:space="preserve"> 5-0-2</w:t>
      </w:r>
      <w:r w:rsidR="007D3417" w:rsidRPr="001E1B9F">
        <w:rPr>
          <w:rFonts w:cs="Leelawadee"/>
        </w:rPr>
        <w:t>)</w:t>
      </w:r>
    </w:p>
    <w:p w:rsidR="00E64008" w:rsidRPr="001E1B9F" w:rsidRDefault="00E64008" w:rsidP="00E64008">
      <w:pPr>
        <w:spacing w:after="0"/>
        <w:ind w:right="0"/>
      </w:pPr>
    </w:p>
    <w:p w:rsidR="00E64008" w:rsidRDefault="007D3417" w:rsidP="00E64008">
      <w:pPr>
        <w:pStyle w:val="ListParagraph"/>
        <w:spacing w:after="0"/>
        <w:ind w:left="1440" w:right="0"/>
        <w:contextualSpacing w:val="0"/>
        <w:rPr>
          <w:b/>
        </w:rPr>
      </w:pPr>
      <w:r w:rsidRPr="00E64008">
        <w:rPr>
          <w:rFonts w:cs="Leelawadee"/>
          <w:b/>
        </w:rPr>
        <w:t>Handbook Insertion as 310.1.12.1</w:t>
      </w:r>
    </w:p>
    <w:p w:rsidR="00E64008" w:rsidRDefault="00E64008" w:rsidP="00E64008">
      <w:pPr>
        <w:pStyle w:val="ListParagraph"/>
        <w:spacing w:after="0"/>
        <w:ind w:left="1440" w:right="0"/>
        <w:contextualSpacing w:val="0"/>
        <w:rPr>
          <w:b/>
        </w:rPr>
      </w:pPr>
    </w:p>
    <w:p w:rsidR="00E64008" w:rsidRDefault="007D3417" w:rsidP="00E64008">
      <w:pPr>
        <w:pStyle w:val="ListParagraph"/>
        <w:spacing w:after="0"/>
        <w:ind w:left="1440" w:right="0"/>
        <w:contextualSpacing w:val="0"/>
      </w:pPr>
      <w:r w:rsidRPr="00A4455F">
        <w:t>To minimize suggestions of conflict of economic interest, recommendations for adoption of basic or supplementary textbooks authored by university faculty must include approval of the department chair or the dean responsible for the academic department, as appropriate. A statement must accompany such recommendations, indicating (a) that no other textbooks containing material appropriate to the course are available, or (b) that if other textbooks are available, the textbook selected is deemed most appropriate.</w:t>
      </w:r>
    </w:p>
    <w:p w:rsidR="00E64008" w:rsidRDefault="00E64008" w:rsidP="00E64008">
      <w:pPr>
        <w:pStyle w:val="ListParagraph"/>
        <w:spacing w:after="0"/>
        <w:ind w:left="1440" w:right="0"/>
        <w:contextualSpacing w:val="0"/>
      </w:pPr>
    </w:p>
    <w:p w:rsidR="007D3417" w:rsidRPr="00A4455F" w:rsidRDefault="00E64008" w:rsidP="00E64008">
      <w:pPr>
        <w:pStyle w:val="ListParagraph"/>
        <w:spacing w:after="0"/>
        <w:ind w:left="1440" w:right="0"/>
        <w:contextualSpacing w:val="0"/>
      </w:pPr>
      <w:proofErr w:type="gramStart"/>
      <w:r>
        <w:t>a</w:t>
      </w:r>
      <w:proofErr w:type="gramEnd"/>
      <w:r>
        <w:t>.</w:t>
      </w:r>
      <w:r>
        <w:tab/>
      </w:r>
      <w:r w:rsidR="00D45A6A" w:rsidRPr="00E64008">
        <w:rPr>
          <w:rFonts w:cs="Leelawadee"/>
        </w:rPr>
        <w:t>S</w:t>
      </w:r>
      <w:r w:rsidR="007D3417" w:rsidRPr="00E64008">
        <w:rPr>
          <w:rFonts w:cs="Leelawadee"/>
        </w:rPr>
        <w:t xml:space="preserve">. </w:t>
      </w:r>
      <w:r w:rsidR="00D45A6A" w:rsidRPr="00E64008">
        <w:rPr>
          <w:rFonts w:cs="Leelawadee"/>
        </w:rPr>
        <w:t>L</w:t>
      </w:r>
      <w:r w:rsidR="007D3417" w:rsidRPr="00E64008">
        <w:rPr>
          <w:rFonts w:cs="Leelawadee"/>
        </w:rPr>
        <w:t>amb</w:t>
      </w:r>
      <w:r w:rsidRPr="00E64008">
        <w:rPr>
          <w:rFonts w:cs="Leelawadee"/>
        </w:rPr>
        <w:t xml:space="preserve">:  </w:t>
      </w:r>
      <w:r w:rsidR="007D3417" w:rsidRPr="00E64008">
        <w:rPr>
          <w:rFonts w:cs="Leelawadee"/>
        </w:rPr>
        <w:t xml:space="preserve">I would argue that </w:t>
      </w:r>
      <w:r w:rsidR="00D45A6A" w:rsidRPr="00E64008">
        <w:rPr>
          <w:rFonts w:cs="Leelawadee"/>
        </w:rPr>
        <w:t>faculty author</w:t>
      </w:r>
      <w:r w:rsidR="007D3417" w:rsidRPr="00E64008">
        <w:rPr>
          <w:rFonts w:cs="Leelawadee"/>
        </w:rPr>
        <w:t xml:space="preserve"> texts out of a deep sense of passion </w:t>
      </w:r>
      <w:r>
        <w:rPr>
          <w:rFonts w:cs="Leelawadee"/>
        </w:rPr>
        <w:tab/>
      </w:r>
      <w:r w:rsidR="007D3417" w:rsidRPr="00E64008">
        <w:rPr>
          <w:rFonts w:cs="Leelawadee"/>
        </w:rPr>
        <w:t xml:space="preserve">and excitement about their work. We should embrace that. </w:t>
      </w:r>
    </w:p>
    <w:p w:rsidR="00E64008" w:rsidRDefault="00E64008" w:rsidP="00E64008">
      <w:pPr>
        <w:pStyle w:val="ListParagraph"/>
        <w:spacing w:after="0"/>
        <w:ind w:left="1440" w:right="0"/>
        <w:contextualSpacing w:val="0"/>
      </w:pPr>
      <w:r>
        <w:rPr>
          <w:rFonts w:cs="Leelawadee"/>
        </w:rPr>
        <w:t xml:space="preserve"> </w:t>
      </w:r>
      <w:proofErr w:type="gramStart"/>
      <w:r>
        <w:rPr>
          <w:rFonts w:cs="Leelawadee"/>
        </w:rPr>
        <w:t>b</w:t>
      </w:r>
      <w:proofErr w:type="gramEnd"/>
      <w:r>
        <w:rPr>
          <w:rFonts w:cs="Leelawadee"/>
        </w:rPr>
        <w:t>.</w:t>
      </w:r>
      <w:r>
        <w:rPr>
          <w:rFonts w:cs="Leelawadee"/>
        </w:rPr>
        <w:tab/>
      </w:r>
      <w:r w:rsidR="00D45A6A" w:rsidRPr="00A4455F">
        <w:rPr>
          <w:rFonts w:cs="Leelawadee"/>
        </w:rPr>
        <w:t>R</w:t>
      </w:r>
      <w:r w:rsidR="007D3417" w:rsidRPr="00A4455F">
        <w:rPr>
          <w:rFonts w:cs="Leelawadee"/>
        </w:rPr>
        <w:t xml:space="preserve">. </w:t>
      </w:r>
      <w:r w:rsidR="00D45A6A" w:rsidRPr="00A4455F">
        <w:rPr>
          <w:rFonts w:cs="Leelawadee"/>
        </w:rPr>
        <w:t>G</w:t>
      </w:r>
      <w:r w:rsidR="007D3417" w:rsidRPr="00A4455F">
        <w:rPr>
          <w:rFonts w:cs="Leelawadee"/>
        </w:rPr>
        <w:t>uell</w:t>
      </w:r>
      <w:r>
        <w:rPr>
          <w:rFonts w:cs="Leelawadee"/>
        </w:rPr>
        <w:t xml:space="preserve">:  </w:t>
      </w:r>
      <w:r w:rsidR="007D3417" w:rsidRPr="00A4455F">
        <w:rPr>
          <w:rFonts w:cs="Leelawadee"/>
        </w:rPr>
        <w:t xml:space="preserve">I am concerned that this would prohibit faculty from using materials </w:t>
      </w:r>
      <w:r>
        <w:rPr>
          <w:rFonts w:cs="Leelawadee"/>
        </w:rPr>
        <w:tab/>
      </w:r>
      <w:r w:rsidR="007D3417" w:rsidRPr="00A4455F">
        <w:rPr>
          <w:rFonts w:cs="Leelawadee"/>
        </w:rPr>
        <w:t xml:space="preserve">they are developing and giving to students for free? </w:t>
      </w:r>
    </w:p>
    <w:p w:rsidR="00E64008" w:rsidRDefault="00E64008" w:rsidP="00E64008">
      <w:pPr>
        <w:pStyle w:val="ListParagraph"/>
        <w:spacing w:after="0"/>
        <w:ind w:left="1440" w:right="0"/>
        <w:contextualSpacing w:val="0"/>
        <w:rPr>
          <w:rFonts w:cs="Leelawadee"/>
        </w:rPr>
      </w:pPr>
      <w:proofErr w:type="gramStart"/>
      <w:r>
        <w:lastRenderedPageBreak/>
        <w:t>c</w:t>
      </w:r>
      <w:proofErr w:type="gramEnd"/>
      <w:r>
        <w:t>.</w:t>
      </w:r>
      <w:r>
        <w:tab/>
      </w:r>
      <w:r w:rsidR="007D3417" w:rsidRPr="00A4455F">
        <w:rPr>
          <w:rFonts w:cs="Leelawadee"/>
        </w:rPr>
        <w:t xml:space="preserve">President Bradley: </w:t>
      </w:r>
      <w:r>
        <w:rPr>
          <w:rFonts w:cs="Leelawadee"/>
        </w:rPr>
        <w:t xml:space="preserve"> </w:t>
      </w:r>
      <w:r w:rsidR="007D3417" w:rsidRPr="00A4455F">
        <w:rPr>
          <w:rFonts w:cs="Leelawadee"/>
        </w:rPr>
        <w:t xml:space="preserve">There is not “economic interest” as so the policy would not </w:t>
      </w:r>
      <w:r>
        <w:rPr>
          <w:rFonts w:cs="Leelawadee"/>
        </w:rPr>
        <w:tab/>
      </w:r>
      <w:r w:rsidR="007D3417" w:rsidRPr="00A4455F">
        <w:rPr>
          <w:rFonts w:cs="Leelawadee"/>
        </w:rPr>
        <w:t>apply.</w:t>
      </w:r>
    </w:p>
    <w:p w:rsidR="0092559F" w:rsidRDefault="0092559F" w:rsidP="00E64008">
      <w:pPr>
        <w:pStyle w:val="ListParagraph"/>
        <w:spacing w:after="0"/>
        <w:ind w:left="1440" w:right="0"/>
        <w:contextualSpacing w:val="0"/>
      </w:pPr>
    </w:p>
    <w:p w:rsidR="00E64008" w:rsidRDefault="00B27BFD" w:rsidP="00B27BFD">
      <w:pPr>
        <w:pStyle w:val="ListParagraph"/>
        <w:spacing w:after="0"/>
        <w:ind w:right="0"/>
        <w:contextualSpacing w:val="0"/>
      </w:pPr>
      <w:r>
        <w:t>5)</w:t>
      </w:r>
    </w:p>
    <w:p w:rsidR="00551809" w:rsidRPr="00303425" w:rsidRDefault="00E64008" w:rsidP="00E64008">
      <w:pPr>
        <w:pStyle w:val="ListParagraph"/>
        <w:numPr>
          <w:ilvl w:val="0"/>
          <w:numId w:val="7"/>
        </w:numPr>
        <w:spacing w:after="0"/>
        <w:ind w:right="0"/>
        <w:contextualSpacing w:val="0"/>
      </w:pPr>
      <w:r w:rsidRPr="00E64008">
        <w:rPr>
          <w:b/>
        </w:rPr>
        <w:t>MOTION TO APPROVE</w:t>
      </w:r>
      <w:r>
        <w:t xml:space="preserve"> </w:t>
      </w:r>
      <w:r w:rsidR="007D3417" w:rsidRPr="00303425">
        <w:rPr>
          <w:rFonts w:cstheme="minorHAnsi"/>
        </w:rPr>
        <w:t>FAC’s statement regarding faculty who f</w:t>
      </w:r>
      <w:r w:rsidR="00F4759C" w:rsidRPr="00303425">
        <w:rPr>
          <w:rFonts w:cstheme="minorHAnsi"/>
        </w:rPr>
        <w:t xml:space="preserve">ailing to meet deadlines for textbook submission </w:t>
      </w:r>
      <w:r w:rsidR="007D3417" w:rsidRPr="00303425">
        <w:rPr>
          <w:rFonts w:cstheme="minorHAnsi"/>
        </w:rPr>
        <w:t>(</w:t>
      </w:r>
      <w:r w:rsidR="00551809" w:rsidRPr="00303425">
        <w:rPr>
          <w:rFonts w:cstheme="minorHAnsi"/>
        </w:rPr>
        <w:t>T</w:t>
      </w:r>
      <w:r w:rsidR="007D3417" w:rsidRPr="00303425">
        <w:rPr>
          <w:rFonts w:cstheme="minorHAnsi"/>
        </w:rPr>
        <w:t xml:space="preserve">. </w:t>
      </w:r>
      <w:r w:rsidR="00551809" w:rsidRPr="00303425">
        <w:rPr>
          <w:rFonts w:cstheme="minorHAnsi"/>
        </w:rPr>
        <w:t>S</w:t>
      </w:r>
      <w:r w:rsidR="007D3417" w:rsidRPr="00303425">
        <w:rPr>
          <w:rFonts w:cstheme="minorHAnsi"/>
        </w:rPr>
        <w:t>awyer</w:t>
      </w:r>
      <w:r w:rsidR="00303425">
        <w:rPr>
          <w:rFonts w:cstheme="minorHAnsi"/>
        </w:rPr>
        <w:t>/</w:t>
      </w:r>
      <w:r w:rsidR="00551809" w:rsidRPr="00303425">
        <w:rPr>
          <w:rFonts w:cstheme="minorHAnsi"/>
        </w:rPr>
        <w:t>C</w:t>
      </w:r>
      <w:r w:rsidR="007D3417" w:rsidRPr="00303425">
        <w:rPr>
          <w:rFonts w:cstheme="minorHAnsi"/>
        </w:rPr>
        <w:t xml:space="preserve">. </w:t>
      </w:r>
      <w:r w:rsidR="00551809" w:rsidRPr="00303425">
        <w:rPr>
          <w:rFonts w:cstheme="minorHAnsi"/>
        </w:rPr>
        <w:t>M</w:t>
      </w:r>
      <w:r w:rsidR="007D3417" w:rsidRPr="00303425">
        <w:rPr>
          <w:rFonts w:cstheme="minorHAnsi"/>
        </w:rPr>
        <w:t xml:space="preserve">acDonald; </w:t>
      </w:r>
      <w:r w:rsidR="00303425">
        <w:rPr>
          <w:rFonts w:cstheme="minorHAnsi"/>
        </w:rPr>
        <w:t xml:space="preserve"> v</w:t>
      </w:r>
      <w:r w:rsidR="007D3417" w:rsidRPr="00303425">
        <w:rPr>
          <w:rFonts w:cstheme="minorHAnsi"/>
        </w:rPr>
        <w:t>ote:</w:t>
      </w:r>
      <w:r w:rsidR="00551809" w:rsidRPr="00303425">
        <w:rPr>
          <w:rFonts w:cstheme="minorHAnsi"/>
        </w:rPr>
        <w:t xml:space="preserve"> </w:t>
      </w:r>
      <w:r w:rsidR="001E1B9F">
        <w:rPr>
          <w:rFonts w:cstheme="minorHAnsi"/>
        </w:rPr>
        <w:t xml:space="preserve"> </w:t>
      </w:r>
      <w:r w:rsidR="00551809" w:rsidRPr="00303425">
        <w:rPr>
          <w:rFonts w:cstheme="minorHAnsi"/>
        </w:rPr>
        <w:t>unanimous</w:t>
      </w:r>
      <w:r w:rsidR="007D3417" w:rsidRPr="00303425">
        <w:rPr>
          <w:rFonts w:cstheme="minorHAnsi"/>
        </w:rPr>
        <w:t>)</w:t>
      </w:r>
      <w:r w:rsidR="00195298" w:rsidRPr="00303425">
        <w:rPr>
          <w:rFonts w:cstheme="minorHAnsi"/>
        </w:rPr>
        <w:t xml:space="preserve"> </w:t>
      </w:r>
    </w:p>
    <w:p w:rsidR="00303425" w:rsidRDefault="00303425" w:rsidP="00303425">
      <w:pPr>
        <w:pStyle w:val="ListParagraph"/>
        <w:spacing w:after="0"/>
        <w:ind w:left="1440" w:right="0"/>
        <w:contextualSpacing w:val="0"/>
        <w:rPr>
          <w:rFonts w:cstheme="minorHAnsi"/>
        </w:rPr>
      </w:pPr>
    </w:p>
    <w:p w:rsidR="00303425" w:rsidRDefault="00195298" w:rsidP="00303425">
      <w:pPr>
        <w:pStyle w:val="ListParagraph"/>
        <w:spacing w:after="0"/>
        <w:ind w:left="1440" w:right="0"/>
        <w:contextualSpacing w:val="0"/>
        <w:rPr>
          <w:rFonts w:cstheme="minorHAnsi"/>
          <w:b/>
        </w:rPr>
      </w:pPr>
      <w:r w:rsidRPr="00303425">
        <w:rPr>
          <w:rFonts w:cstheme="minorHAnsi"/>
          <w:b/>
        </w:rPr>
        <w:t>Statement</w:t>
      </w:r>
      <w:r w:rsidR="00303425" w:rsidRPr="00303425">
        <w:rPr>
          <w:rFonts w:cstheme="minorHAnsi"/>
          <w:b/>
        </w:rPr>
        <w:t>:</w:t>
      </w:r>
    </w:p>
    <w:p w:rsidR="00303425" w:rsidRDefault="00195298" w:rsidP="00303425">
      <w:pPr>
        <w:pStyle w:val="ListParagraph"/>
        <w:spacing w:after="0"/>
        <w:ind w:left="1440" w:right="0"/>
        <w:contextualSpacing w:val="0"/>
        <w:rPr>
          <w:rFonts w:cstheme="minorHAnsi"/>
        </w:rPr>
      </w:pPr>
      <w:r w:rsidRPr="00A4455F">
        <w:rPr>
          <w:rFonts w:cstheme="minorHAnsi"/>
        </w:rPr>
        <w:t xml:space="preserve">FAC encourages departments to act in accordance with the value documented in the subcommittee report of "on time" notification of textbook decisions to affordability.  </w:t>
      </w:r>
    </w:p>
    <w:p w:rsidR="00303425" w:rsidRDefault="00303425" w:rsidP="00303425">
      <w:pPr>
        <w:pStyle w:val="ListParagraph"/>
        <w:spacing w:after="0"/>
        <w:ind w:left="1440" w:right="0"/>
        <w:contextualSpacing w:val="0"/>
        <w:rPr>
          <w:rFonts w:cstheme="minorHAnsi"/>
        </w:rPr>
      </w:pPr>
    </w:p>
    <w:p w:rsidR="00303425" w:rsidRDefault="00195298" w:rsidP="00303425">
      <w:pPr>
        <w:pStyle w:val="ListParagraph"/>
        <w:spacing w:after="0"/>
        <w:ind w:left="1440" w:right="0"/>
        <w:contextualSpacing w:val="0"/>
        <w:rPr>
          <w:rFonts w:cstheme="minorHAnsi"/>
        </w:rPr>
      </w:pPr>
      <w:r w:rsidRPr="00A4455F">
        <w:rPr>
          <w:rFonts w:cstheme="minorHAnsi"/>
        </w:rPr>
        <w:t>FAC recognizes that timely faculty action in textbook notification obviates the possible perception of a need to impose standard processes of textbook adoption (including multi-year commitments). Repeated failure to submit timely textbook notifications should be managed through established department personnel guidelines.  However, faculty failure to comply with requests for textbook notification should not rise to the level of formal punitive response.</w:t>
      </w:r>
    </w:p>
    <w:p w:rsidR="0092559F" w:rsidRDefault="0092559F" w:rsidP="00303425">
      <w:pPr>
        <w:pStyle w:val="ListParagraph"/>
        <w:spacing w:after="0"/>
        <w:ind w:left="1440" w:right="0"/>
        <w:contextualSpacing w:val="0"/>
        <w:rPr>
          <w:rFonts w:cstheme="minorHAnsi"/>
        </w:rPr>
      </w:pPr>
    </w:p>
    <w:p w:rsidR="00303425" w:rsidRPr="0092559F" w:rsidRDefault="0092559F" w:rsidP="0092559F">
      <w:pPr>
        <w:pStyle w:val="ListParagraph"/>
        <w:spacing w:after="0"/>
        <w:ind w:right="0"/>
        <w:contextualSpacing w:val="0"/>
        <w:rPr>
          <w:rFonts w:cstheme="minorHAnsi"/>
          <w:b/>
        </w:rPr>
      </w:pPr>
      <w:r w:rsidRPr="0092559F">
        <w:rPr>
          <w:rFonts w:cstheme="minorHAnsi"/>
          <w:b/>
        </w:rPr>
        <w:t xml:space="preserve">Comments/discussion: </w:t>
      </w:r>
    </w:p>
    <w:p w:rsidR="001B3A05" w:rsidRDefault="00303425" w:rsidP="00303425">
      <w:pPr>
        <w:pStyle w:val="ListParagraph"/>
        <w:spacing w:after="0"/>
        <w:ind w:right="0"/>
        <w:contextualSpacing w:val="0"/>
        <w:rPr>
          <w:rFonts w:cstheme="minorHAnsi"/>
        </w:rPr>
      </w:pPr>
      <w:proofErr w:type="gramStart"/>
      <w:r>
        <w:rPr>
          <w:rFonts w:cstheme="minorHAnsi"/>
        </w:rPr>
        <w:t>a</w:t>
      </w:r>
      <w:proofErr w:type="gramEnd"/>
      <w:r>
        <w:rPr>
          <w:rFonts w:cstheme="minorHAnsi"/>
        </w:rPr>
        <w:t>.</w:t>
      </w:r>
      <w:r>
        <w:rPr>
          <w:rFonts w:cstheme="minorHAnsi"/>
        </w:rPr>
        <w:tab/>
      </w:r>
      <w:r w:rsidR="00195298" w:rsidRPr="00A4455F">
        <w:rPr>
          <w:rFonts w:cstheme="minorHAnsi"/>
        </w:rPr>
        <w:t xml:space="preserve">President </w:t>
      </w:r>
      <w:r w:rsidR="00551809" w:rsidRPr="00A4455F">
        <w:rPr>
          <w:rFonts w:cstheme="minorHAnsi"/>
        </w:rPr>
        <w:t>B</w:t>
      </w:r>
      <w:r w:rsidR="00195298" w:rsidRPr="00A4455F">
        <w:rPr>
          <w:rFonts w:cstheme="minorHAnsi"/>
        </w:rPr>
        <w:t xml:space="preserve">radley: </w:t>
      </w:r>
      <w:r>
        <w:rPr>
          <w:rFonts w:cstheme="minorHAnsi"/>
        </w:rPr>
        <w:t xml:space="preserve"> </w:t>
      </w:r>
      <w:r w:rsidR="00195298" w:rsidRPr="00A4455F">
        <w:rPr>
          <w:rFonts w:cstheme="minorHAnsi"/>
        </w:rPr>
        <w:t>This leaves them w</w:t>
      </w:r>
      <w:r w:rsidR="00551809" w:rsidRPr="00A4455F">
        <w:rPr>
          <w:rFonts w:cstheme="minorHAnsi"/>
        </w:rPr>
        <w:t>ithout stick</w:t>
      </w:r>
      <w:r>
        <w:rPr>
          <w:rFonts w:cstheme="minorHAnsi"/>
        </w:rPr>
        <w:t>.</w:t>
      </w:r>
    </w:p>
    <w:p w:rsidR="001B3A05" w:rsidRPr="00A4455F" w:rsidRDefault="00303425" w:rsidP="00303425">
      <w:pPr>
        <w:pStyle w:val="ListParagraph"/>
        <w:spacing w:after="0"/>
        <w:ind w:right="0"/>
        <w:contextualSpacing w:val="0"/>
        <w:rPr>
          <w:rFonts w:cstheme="minorHAnsi"/>
        </w:rPr>
      </w:pPr>
      <w:proofErr w:type="gramStart"/>
      <w:r>
        <w:rPr>
          <w:rFonts w:cstheme="minorHAnsi"/>
        </w:rPr>
        <w:t>b</w:t>
      </w:r>
      <w:proofErr w:type="gramEnd"/>
      <w:r>
        <w:rPr>
          <w:rFonts w:cstheme="minorHAnsi"/>
        </w:rPr>
        <w:t>.</w:t>
      </w:r>
      <w:r>
        <w:rPr>
          <w:rFonts w:cstheme="minorHAnsi"/>
        </w:rPr>
        <w:tab/>
      </w:r>
      <w:r w:rsidR="00551809" w:rsidRPr="00A4455F">
        <w:t>T</w:t>
      </w:r>
      <w:r w:rsidR="001B3A05" w:rsidRPr="00A4455F">
        <w:t xml:space="preserve">. </w:t>
      </w:r>
      <w:r w:rsidR="00551809" w:rsidRPr="00A4455F">
        <w:t>S</w:t>
      </w:r>
      <w:r w:rsidR="001B3A05" w:rsidRPr="00A4455F">
        <w:t>awyer:</w:t>
      </w:r>
      <w:r w:rsidR="00551809" w:rsidRPr="00A4455F">
        <w:t xml:space="preserve"> </w:t>
      </w:r>
      <w:r>
        <w:t xml:space="preserve"> </w:t>
      </w:r>
      <w:r w:rsidR="001B3A05" w:rsidRPr="00A4455F">
        <w:t>W</w:t>
      </w:r>
      <w:r w:rsidR="00551809" w:rsidRPr="00A4455F">
        <w:t>hat about the bookstore</w:t>
      </w:r>
      <w:r w:rsidR="001B3A05" w:rsidRPr="00A4455F">
        <w:t>?</w:t>
      </w:r>
    </w:p>
    <w:p w:rsidR="001B3A05" w:rsidRDefault="00303425" w:rsidP="00303425">
      <w:pPr>
        <w:pStyle w:val="ListParagraph"/>
        <w:spacing w:after="0"/>
        <w:ind w:right="0"/>
        <w:contextualSpacing w:val="0"/>
        <w:rPr>
          <w:rFonts w:cstheme="minorHAnsi"/>
        </w:rPr>
      </w:pPr>
      <w:r>
        <w:t>c.</w:t>
      </w:r>
      <w:r>
        <w:tab/>
      </w:r>
      <w:r w:rsidR="006053A9" w:rsidRPr="00A4455F">
        <w:t xml:space="preserve">Charge </w:t>
      </w:r>
      <w:r w:rsidR="001B3A05" w:rsidRPr="00A4455F">
        <w:t xml:space="preserve">FAC with </w:t>
      </w:r>
      <w:r>
        <w:t>c</w:t>
      </w:r>
      <w:r w:rsidR="001B3A05" w:rsidRPr="00A4455F">
        <w:t xml:space="preserve">onsidering the addition </w:t>
      </w:r>
      <w:r w:rsidR="006053A9" w:rsidRPr="00A4455F">
        <w:t xml:space="preserve">to </w:t>
      </w:r>
      <w:r w:rsidR="001B3A05" w:rsidRPr="00A4455F">
        <w:t xml:space="preserve">the </w:t>
      </w:r>
      <w:r w:rsidR="006053A9" w:rsidRPr="00A4455F">
        <w:t>Excep</w:t>
      </w:r>
      <w:r w:rsidR="001B3A05" w:rsidRPr="00A4455F">
        <w:t>tions to Normal Routing</w:t>
      </w:r>
      <w:r>
        <w:rPr>
          <w:rFonts w:cstheme="minorHAnsi"/>
        </w:rPr>
        <w:tab/>
      </w:r>
      <w:r>
        <w:rPr>
          <w:rFonts w:cstheme="minorHAnsi"/>
        </w:rPr>
        <w:tab/>
        <w:t>S</w:t>
      </w:r>
      <w:r w:rsidR="001B3A05" w:rsidRPr="00A4455F">
        <w:rPr>
          <w:rFonts w:cstheme="minorHAnsi"/>
        </w:rPr>
        <w:t xml:space="preserve">uggestion to revise 245. </w:t>
      </w:r>
    </w:p>
    <w:p w:rsidR="00303425" w:rsidRPr="00A4455F" w:rsidRDefault="00303425" w:rsidP="00303425">
      <w:pPr>
        <w:pStyle w:val="ListParagraph"/>
        <w:spacing w:after="0"/>
        <w:ind w:right="0"/>
        <w:contextualSpacing w:val="0"/>
        <w:rPr>
          <w:rFonts w:cstheme="minorHAnsi"/>
        </w:rPr>
      </w:pPr>
    </w:p>
    <w:p w:rsidR="001B3A05" w:rsidRPr="00303425" w:rsidRDefault="001B3A05" w:rsidP="00303425">
      <w:pPr>
        <w:pStyle w:val="ListParagraph"/>
        <w:spacing w:after="0"/>
        <w:ind w:left="1440" w:right="0"/>
        <w:contextualSpacing w:val="0"/>
        <w:rPr>
          <w:rFonts w:cstheme="minorHAnsi"/>
          <w:b/>
        </w:rPr>
      </w:pPr>
      <w:r w:rsidRPr="00303425">
        <w:rPr>
          <w:rFonts w:cstheme="minorHAnsi"/>
          <w:b/>
        </w:rPr>
        <w:t>Existing</w:t>
      </w:r>
    </w:p>
    <w:p w:rsidR="001B3A05" w:rsidRPr="00A4455F" w:rsidRDefault="001B3A05" w:rsidP="0092559F">
      <w:pPr>
        <w:pStyle w:val="ListParagraph"/>
        <w:spacing w:after="0"/>
        <w:ind w:left="2160" w:right="0"/>
        <w:rPr>
          <w:rFonts w:cstheme="minorHAnsi"/>
        </w:rPr>
      </w:pPr>
      <w:r w:rsidRPr="00303425">
        <w:rPr>
          <w:rFonts w:cstheme="minorHAnsi"/>
          <w:b/>
        </w:rPr>
        <w:t>245.4.5.1 Exceptions</w:t>
      </w:r>
      <w:r w:rsidRPr="00A4455F">
        <w:rPr>
          <w:rFonts w:cstheme="minorHAnsi"/>
        </w:rPr>
        <w:t xml:space="preserve"> </w:t>
      </w:r>
      <w:r w:rsidRPr="001E1B9F">
        <w:rPr>
          <w:rFonts w:cstheme="minorHAnsi"/>
          <w:b/>
        </w:rPr>
        <w:t>to the normal routing are:</w:t>
      </w:r>
    </w:p>
    <w:p w:rsidR="001B3A05" w:rsidRPr="00A4455F" w:rsidRDefault="001B3A05" w:rsidP="001B3A05">
      <w:pPr>
        <w:pStyle w:val="ListParagraph"/>
        <w:numPr>
          <w:ilvl w:val="6"/>
          <w:numId w:val="4"/>
        </w:numPr>
        <w:spacing w:after="0"/>
        <w:ind w:right="0"/>
        <w:rPr>
          <w:rFonts w:cstheme="minorHAnsi"/>
        </w:rPr>
      </w:pPr>
      <w:r w:rsidRPr="00A4455F">
        <w:rPr>
          <w:rFonts w:cstheme="minorHAnsi"/>
        </w:rPr>
        <w:t>Resolutions without legislative significance may be c</w:t>
      </w:r>
      <w:r w:rsidR="004A3BA2">
        <w:rPr>
          <w:rFonts w:cstheme="minorHAnsi"/>
        </w:rPr>
        <w:t>o</w:t>
      </w:r>
      <w:r w:rsidRPr="00A4455F">
        <w:rPr>
          <w:rFonts w:cstheme="minorHAnsi"/>
        </w:rPr>
        <w:t>nsidered by the University Faculty Senate at any time.</w:t>
      </w:r>
    </w:p>
    <w:p w:rsidR="001B3A05" w:rsidRPr="00A4455F" w:rsidRDefault="001B3A05" w:rsidP="001B3A05">
      <w:pPr>
        <w:pStyle w:val="ListParagraph"/>
        <w:numPr>
          <w:ilvl w:val="6"/>
          <w:numId w:val="4"/>
        </w:numPr>
        <w:spacing w:after="0"/>
        <w:ind w:right="0"/>
        <w:rPr>
          <w:rFonts w:cstheme="minorHAnsi"/>
        </w:rPr>
      </w:pPr>
      <w:r w:rsidRPr="00A4455F">
        <w:rPr>
          <w:rFonts w:cstheme="minorHAnsi"/>
        </w:rPr>
        <w:t>An agendum presented to the University Faculty Senate for action by 50 members of the University Faculty may be considered directly.</w:t>
      </w:r>
    </w:p>
    <w:p w:rsidR="001B3A05" w:rsidRPr="00A4455F" w:rsidRDefault="001B3A05" w:rsidP="001B3A05">
      <w:pPr>
        <w:pStyle w:val="ListParagraph"/>
        <w:numPr>
          <w:ilvl w:val="6"/>
          <w:numId w:val="4"/>
        </w:numPr>
        <w:spacing w:after="0"/>
        <w:ind w:right="0"/>
        <w:rPr>
          <w:rFonts w:cstheme="minorHAnsi"/>
        </w:rPr>
      </w:pPr>
      <w:r w:rsidRPr="00A4455F">
        <w:rPr>
          <w:rFonts w:cstheme="minorHAnsi"/>
        </w:rPr>
        <w:t xml:space="preserve">A protest from a college that an action of the University Faculty or University Faculty Senate has encroached upon its autonomy </w:t>
      </w:r>
      <w:proofErr w:type="gramStart"/>
      <w:r w:rsidRPr="00A4455F">
        <w:rPr>
          <w:rFonts w:cstheme="minorHAnsi"/>
        </w:rPr>
        <w:t>be</w:t>
      </w:r>
      <w:proofErr w:type="gramEnd"/>
      <w:r w:rsidRPr="00A4455F">
        <w:rPr>
          <w:rFonts w:cstheme="minorHAnsi"/>
        </w:rPr>
        <w:t xml:space="preserve"> considered directly.</w:t>
      </w:r>
    </w:p>
    <w:p w:rsidR="00303425" w:rsidRPr="0092559F" w:rsidRDefault="0092559F" w:rsidP="0092559F">
      <w:pPr>
        <w:spacing w:after="0"/>
        <w:ind w:left="1800" w:right="0"/>
        <w:rPr>
          <w:rFonts w:cstheme="minorHAnsi"/>
        </w:rPr>
      </w:pPr>
      <w:r>
        <w:rPr>
          <w:rFonts w:cstheme="minorHAnsi"/>
        </w:rPr>
        <w:tab/>
        <w:t xml:space="preserve">4.   </w:t>
      </w:r>
      <w:r w:rsidR="001B3A05" w:rsidRPr="0092559F">
        <w:rPr>
          <w:rFonts w:cstheme="minorHAnsi"/>
        </w:rPr>
        <w:t xml:space="preserve">The University Faculty Senate itself, by a two-thirds majority of those </w:t>
      </w:r>
      <w:r>
        <w:rPr>
          <w:rFonts w:cstheme="minorHAnsi"/>
        </w:rPr>
        <w:tab/>
      </w:r>
      <w:r>
        <w:rPr>
          <w:rFonts w:cstheme="minorHAnsi"/>
        </w:rPr>
        <w:tab/>
        <w:t xml:space="preserve">       </w:t>
      </w:r>
      <w:r w:rsidR="001B3A05" w:rsidRPr="0092559F">
        <w:rPr>
          <w:rFonts w:cstheme="minorHAnsi"/>
        </w:rPr>
        <w:t xml:space="preserve">present and voting, may choose to bring any matter directly onto the floor. </w:t>
      </w:r>
    </w:p>
    <w:p w:rsidR="00303425" w:rsidRDefault="00303425" w:rsidP="00303425">
      <w:pPr>
        <w:pStyle w:val="ListParagraph"/>
        <w:spacing w:after="0"/>
        <w:ind w:left="2160" w:right="0"/>
        <w:rPr>
          <w:rFonts w:cstheme="minorHAnsi"/>
        </w:rPr>
      </w:pPr>
    </w:p>
    <w:p w:rsidR="001B3A05" w:rsidRPr="00303425" w:rsidRDefault="001B3A05" w:rsidP="00303425">
      <w:pPr>
        <w:pStyle w:val="ListParagraph"/>
        <w:spacing w:after="0"/>
        <w:ind w:left="1440" w:right="0"/>
        <w:rPr>
          <w:rFonts w:cstheme="minorHAnsi"/>
          <w:b/>
        </w:rPr>
      </w:pPr>
      <w:r w:rsidRPr="00303425">
        <w:rPr>
          <w:rFonts w:cstheme="minorHAnsi"/>
          <w:b/>
        </w:rPr>
        <w:t xml:space="preserve">Proposed </w:t>
      </w:r>
      <w:r w:rsidR="00D161E7" w:rsidRPr="00303425">
        <w:rPr>
          <w:rFonts w:cstheme="minorHAnsi"/>
          <w:b/>
        </w:rPr>
        <w:t>Revision</w:t>
      </w:r>
    </w:p>
    <w:p w:rsidR="0092559F" w:rsidRDefault="001B3A05" w:rsidP="0092559F">
      <w:pPr>
        <w:pStyle w:val="ListParagraph"/>
        <w:spacing w:after="0"/>
        <w:ind w:left="2160" w:right="0"/>
        <w:rPr>
          <w:rFonts w:cstheme="minorHAnsi"/>
        </w:rPr>
      </w:pPr>
      <w:r w:rsidRPr="00303425">
        <w:rPr>
          <w:rFonts w:cstheme="minorHAnsi"/>
          <w:b/>
        </w:rPr>
        <w:t>245.4.5.1 Exceptions</w:t>
      </w:r>
      <w:r w:rsidRPr="00A4455F">
        <w:rPr>
          <w:rFonts w:cstheme="minorHAnsi"/>
        </w:rPr>
        <w:t xml:space="preserve"> </w:t>
      </w:r>
      <w:r w:rsidRPr="001E1B9F">
        <w:rPr>
          <w:rFonts w:cstheme="minorHAnsi"/>
          <w:b/>
        </w:rPr>
        <w:t>to the normal routing are:</w:t>
      </w:r>
    </w:p>
    <w:p w:rsidR="00E54B52" w:rsidRDefault="0092559F" w:rsidP="0092559F">
      <w:pPr>
        <w:pStyle w:val="ListParagraph"/>
        <w:spacing w:after="0"/>
        <w:ind w:left="2160" w:right="0"/>
        <w:rPr>
          <w:rFonts w:cstheme="minorHAnsi"/>
        </w:rPr>
      </w:pPr>
      <w:r w:rsidRPr="0092559F">
        <w:rPr>
          <w:rFonts w:cstheme="minorHAnsi"/>
        </w:rPr>
        <w:t>1.</w:t>
      </w:r>
      <w:r>
        <w:rPr>
          <w:rFonts w:cstheme="minorHAnsi"/>
        </w:rPr>
        <w:t xml:space="preserve">  </w:t>
      </w:r>
      <w:r w:rsidR="00E54B52">
        <w:rPr>
          <w:rFonts w:cstheme="minorHAnsi"/>
        </w:rPr>
        <w:t xml:space="preserve"> </w:t>
      </w:r>
      <w:r w:rsidR="001B3A05" w:rsidRPr="00A4455F">
        <w:rPr>
          <w:rFonts w:cstheme="minorHAnsi"/>
        </w:rPr>
        <w:t>Resolutions without legislative significance may be c</w:t>
      </w:r>
      <w:r w:rsidR="004A3BA2">
        <w:rPr>
          <w:rFonts w:cstheme="minorHAnsi"/>
        </w:rPr>
        <w:t>o</w:t>
      </w:r>
      <w:r w:rsidR="001B3A05" w:rsidRPr="00A4455F">
        <w:rPr>
          <w:rFonts w:cstheme="minorHAnsi"/>
        </w:rPr>
        <w:t>nsidered by the</w:t>
      </w:r>
    </w:p>
    <w:p w:rsidR="00E54B52" w:rsidRDefault="00E54B52" w:rsidP="00E54B52">
      <w:pPr>
        <w:pStyle w:val="ListParagraph"/>
        <w:spacing w:after="0"/>
        <w:ind w:left="2160" w:right="0"/>
        <w:rPr>
          <w:rFonts w:cstheme="minorHAnsi"/>
        </w:rPr>
      </w:pPr>
      <w:r>
        <w:rPr>
          <w:rFonts w:cstheme="minorHAnsi"/>
        </w:rPr>
        <w:t xml:space="preserve">       </w:t>
      </w:r>
      <w:r w:rsidR="001B3A05" w:rsidRPr="00A4455F">
        <w:rPr>
          <w:rFonts w:cstheme="minorHAnsi"/>
        </w:rPr>
        <w:t>University Faculty Senate at any time.</w:t>
      </w:r>
    </w:p>
    <w:p w:rsidR="00E54B52" w:rsidRDefault="00E54B52" w:rsidP="00E54B52">
      <w:pPr>
        <w:pStyle w:val="ListParagraph"/>
        <w:spacing w:after="0"/>
        <w:ind w:left="2160" w:right="0"/>
        <w:rPr>
          <w:rFonts w:cstheme="minorHAnsi"/>
        </w:rPr>
      </w:pPr>
      <w:r>
        <w:rPr>
          <w:rFonts w:cstheme="minorHAnsi"/>
        </w:rPr>
        <w:t xml:space="preserve">2.   </w:t>
      </w:r>
      <w:r w:rsidR="001B3A05" w:rsidRPr="00A4455F">
        <w:rPr>
          <w:rFonts w:cstheme="minorHAnsi"/>
        </w:rPr>
        <w:t>An agendum presented to the University Faculty Senate for action by 50</w:t>
      </w:r>
    </w:p>
    <w:p w:rsidR="00E54B52" w:rsidRDefault="00E54B52" w:rsidP="00E54B52">
      <w:pPr>
        <w:pStyle w:val="ListParagraph"/>
        <w:spacing w:after="0"/>
        <w:ind w:left="2160" w:right="0"/>
        <w:rPr>
          <w:rFonts w:cstheme="minorHAnsi"/>
        </w:rPr>
      </w:pPr>
      <w:r>
        <w:rPr>
          <w:rFonts w:cstheme="minorHAnsi"/>
        </w:rPr>
        <w:t xml:space="preserve">  </w:t>
      </w:r>
      <w:r w:rsidR="001B3A05" w:rsidRPr="00A4455F">
        <w:rPr>
          <w:rFonts w:cstheme="minorHAnsi"/>
        </w:rPr>
        <w:t xml:space="preserve"> </w:t>
      </w:r>
      <w:r>
        <w:rPr>
          <w:rFonts w:cstheme="minorHAnsi"/>
        </w:rPr>
        <w:t xml:space="preserve">   </w:t>
      </w:r>
      <w:proofErr w:type="gramStart"/>
      <w:r w:rsidR="001B3A05" w:rsidRPr="00A4455F">
        <w:rPr>
          <w:rFonts w:cstheme="minorHAnsi"/>
        </w:rPr>
        <w:t>members</w:t>
      </w:r>
      <w:proofErr w:type="gramEnd"/>
      <w:r w:rsidR="001B3A05" w:rsidRPr="00A4455F">
        <w:rPr>
          <w:rFonts w:cstheme="minorHAnsi"/>
        </w:rPr>
        <w:t xml:space="preserve"> of the University Faculty, or by 8 members of the Executive</w:t>
      </w:r>
    </w:p>
    <w:p w:rsidR="00E54B52" w:rsidRDefault="00E54B52" w:rsidP="00E54B52">
      <w:pPr>
        <w:pStyle w:val="ListParagraph"/>
        <w:spacing w:after="0"/>
        <w:ind w:left="2160" w:right="0"/>
        <w:rPr>
          <w:rFonts w:cstheme="minorHAnsi"/>
        </w:rPr>
      </w:pPr>
      <w:r>
        <w:rPr>
          <w:rFonts w:cstheme="minorHAnsi"/>
        </w:rPr>
        <w:t xml:space="preserve">     </w:t>
      </w:r>
      <w:r w:rsidR="001B3A05" w:rsidRPr="00A4455F">
        <w:rPr>
          <w:rFonts w:cstheme="minorHAnsi"/>
        </w:rPr>
        <w:t xml:space="preserve"> </w:t>
      </w:r>
      <w:proofErr w:type="gramStart"/>
      <w:r w:rsidR="001B3A05" w:rsidRPr="00A4455F">
        <w:rPr>
          <w:rFonts w:cstheme="minorHAnsi"/>
        </w:rPr>
        <w:t>Committee,</w:t>
      </w:r>
      <w:proofErr w:type="gramEnd"/>
      <w:r w:rsidR="001B3A05" w:rsidRPr="00A4455F">
        <w:rPr>
          <w:rFonts w:cstheme="minorHAnsi"/>
        </w:rPr>
        <w:t xml:space="preserve"> may be considered directly.</w:t>
      </w:r>
      <w:bookmarkStart w:id="0" w:name="_GoBack"/>
      <w:bookmarkEnd w:id="0"/>
    </w:p>
    <w:p w:rsidR="00E54B52" w:rsidRDefault="00E54B52" w:rsidP="00E54B52">
      <w:pPr>
        <w:pStyle w:val="ListParagraph"/>
        <w:spacing w:after="0"/>
        <w:ind w:left="2160" w:right="0"/>
        <w:rPr>
          <w:rFonts w:cstheme="minorHAnsi"/>
        </w:rPr>
      </w:pPr>
      <w:r>
        <w:rPr>
          <w:rFonts w:cstheme="minorHAnsi"/>
        </w:rPr>
        <w:t xml:space="preserve">3.   </w:t>
      </w:r>
      <w:r w:rsidR="001B3A05" w:rsidRPr="00A4455F">
        <w:rPr>
          <w:rFonts w:cstheme="minorHAnsi"/>
        </w:rPr>
        <w:t>A protest from a college that an action of the University Faculty or University</w:t>
      </w:r>
    </w:p>
    <w:p w:rsidR="00E54B52" w:rsidRDefault="00E54B52" w:rsidP="00E54B52">
      <w:pPr>
        <w:pStyle w:val="ListParagraph"/>
        <w:spacing w:after="0"/>
        <w:ind w:left="2160" w:right="0"/>
        <w:rPr>
          <w:rFonts w:cstheme="minorHAnsi"/>
        </w:rPr>
      </w:pPr>
      <w:r>
        <w:rPr>
          <w:rFonts w:cstheme="minorHAnsi"/>
        </w:rPr>
        <w:t xml:space="preserve">      </w:t>
      </w:r>
      <w:r w:rsidR="001B3A05" w:rsidRPr="00A4455F">
        <w:rPr>
          <w:rFonts w:cstheme="minorHAnsi"/>
        </w:rPr>
        <w:t xml:space="preserve"> Faculty Senate has encroached upon its autonomy be considered </w:t>
      </w:r>
      <w:r>
        <w:rPr>
          <w:rFonts w:cstheme="minorHAnsi"/>
        </w:rPr>
        <w:t>d</w:t>
      </w:r>
      <w:r w:rsidR="001B3A05" w:rsidRPr="00A4455F">
        <w:rPr>
          <w:rFonts w:cstheme="minorHAnsi"/>
        </w:rPr>
        <w:t>irectly.</w:t>
      </w:r>
    </w:p>
    <w:p w:rsidR="00E54B52" w:rsidRDefault="00E54B52" w:rsidP="00E54B52">
      <w:pPr>
        <w:pStyle w:val="ListParagraph"/>
        <w:spacing w:after="0"/>
        <w:ind w:left="2160" w:right="0"/>
        <w:rPr>
          <w:rFonts w:cstheme="minorHAnsi"/>
        </w:rPr>
      </w:pPr>
      <w:r>
        <w:rPr>
          <w:rFonts w:cstheme="minorHAnsi"/>
        </w:rPr>
        <w:t xml:space="preserve">4.   </w:t>
      </w:r>
      <w:r w:rsidR="001B3A05" w:rsidRPr="00A4455F">
        <w:rPr>
          <w:rFonts w:cstheme="minorHAnsi"/>
        </w:rPr>
        <w:t>The University Faculty Senate itself, by a two-thirds majority of those</w:t>
      </w:r>
    </w:p>
    <w:p w:rsidR="001B3A05" w:rsidRDefault="001B3A05" w:rsidP="00E54B52">
      <w:pPr>
        <w:pStyle w:val="ListParagraph"/>
        <w:spacing w:after="0"/>
        <w:ind w:left="2160" w:right="0"/>
        <w:rPr>
          <w:rFonts w:cstheme="minorHAnsi"/>
        </w:rPr>
      </w:pPr>
      <w:r w:rsidRPr="00A4455F">
        <w:rPr>
          <w:rFonts w:cstheme="minorHAnsi"/>
        </w:rPr>
        <w:t xml:space="preserve"> </w:t>
      </w:r>
      <w:r w:rsidR="00E54B52">
        <w:rPr>
          <w:rFonts w:cstheme="minorHAnsi"/>
        </w:rPr>
        <w:t xml:space="preserve">     </w:t>
      </w:r>
      <w:proofErr w:type="gramStart"/>
      <w:r w:rsidRPr="00A4455F">
        <w:rPr>
          <w:rFonts w:cstheme="minorHAnsi"/>
        </w:rPr>
        <w:t>present</w:t>
      </w:r>
      <w:proofErr w:type="gramEnd"/>
      <w:r w:rsidRPr="00A4455F">
        <w:rPr>
          <w:rFonts w:cstheme="minorHAnsi"/>
        </w:rPr>
        <w:t xml:space="preserve"> and voting, may choose to bring any </w:t>
      </w:r>
      <w:r w:rsidR="00E54B52">
        <w:rPr>
          <w:rFonts w:cstheme="minorHAnsi"/>
        </w:rPr>
        <w:t>matter directly onto the floor.</w:t>
      </w:r>
    </w:p>
    <w:p w:rsidR="00E54B52" w:rsidRPr="00A4455F" w:rsidRDefault="00E54B52" w:rsidP="00E54B52">
      <w:pPr>
        <w:pStyle w:val="ListParagraph"/>
        <w:spacing w:after="0"/>
        <w:ind w:left="2160" w:right="0"/>
        <w:rPr>
          <w:rFonts w:cstheme="minorHAnsi"/>
        </w:rPr>
      </w:pPr>
    </w:p>
    <w:p w:rsidR="007F4C2D" w:rsidRPr="00A4455F" w:rsidRDefault="0092559F" w:rsidP="0092559F">
      <w:pPr>
        <w:pStyle w:val="ListParagraph"/>
        <w:spacing w:after="0"/>
        <w:ind w:left="0" w:right="0"/>
        <w:contextualSpacing w:val="0"/>
      </w:pPr>
      <w:r>
        <w:rPr>
          <w:rFonts w:cstheme="minorHAnsi"/>
        </w:rPr>
        <w:lastRenderedPageBreak/>
        <w:t>VI.</w:t>
      </w:r>
      <w:r>
        <w:rPr>
          <w:rFonts w:cstheme="minorHAnsi"/>
        </w:rPr>
        <w:tab/>
      </w:r>
      <w:r w:rsidRPr="0092559F">
        <w:rPr>
          <w:b/>
        </w:rPr>
        <w:t xml:space="preserve">MOTION </w:t>
      </w:r>
      <w:r w:rsidRPr="0092559F">
        <w:t>TO MOVE INTO EXECUTIVE SESSION:</w:t>
      </w:r>
      <w:r>
        <w:t xml:space="preserve">  4:59 p.m.  R. Guell/T.</w:t>
      </w:r>
      <w:r w:rsidR="001E1B9F">
        <w:t xml:space="preserve"> </w:t>
      </w:r>
      <w:r>
        <w:t xml:space="preserve">Sawyer </w:t>
      </w:r>
    </w:p>
    <w:p w:rsidR="0092559F" w:rsidRDefault="0092559F" w:rsidP="0092559F">
      <w:pPr>
        <w:pStyle w:val="ListParagraph"/>
        <w:spacing w:after="0"/>
        <w:ind w:right="0"/>
        <w:contextualSpacing w:val="0"/>
      </w:pPr>
    </w:p>
    <w:p w:rsidR="007F4C2D" w:rsidRDefault="0092559F" w:rsidP="0092559F">
      <w:pPr>
        <w:pStyle w:val="ListParagraph"/>
        <w:spacing w:after="0"/>
        <w:ind w:right="0"/>
        <w:contextualSpacing w:val="0"/>
      </w:pPr>
      <w:r w:rsidRPr="0092559F">
        <w:rPr>
          <w:b/>
        </w:rPr>
        <w:t>MOTION TO MOVE OUT OF EXECUTIVE SESSION</w:t>
      </w:r>
      <w:r>
        <w:t xml:space="preserve">:  5:06 p.m.  T. Sawyer/C. MacDonald </w:t>
      </w:r>
    </w:p>
    <w:p w:rsidR="0092559F" w:rsidRDefault="0092559F" w:rsidP="0092559F">
      <w:pPr>
        <w:pStyle w:val="ListParagraph"/>
        <w:spacing w:after="0"/>
        <w:ind w:right="0"/>
        <w:contextualSpacing w:val="0"/>
      </w:pPr>
    </w:p>
    <w:p w:rsidR="0092559F" w:rsidRDefault="0092559F" w:rsidP="0092559F">
      <w:pPr>
        <w:pStyle w:val="ListParagraph"/>
        <w:spacing w:after="0"/>
        <w:ind w:right="0"/>
        <w:contextualSpacing w:val="0"/>
      </w:pPr>
    </w:p>
    <w:p w:rsidR="0092559F" w:rsidRDefault="0092559F" w:rsidP="0092559F">
      <w:pPr>
        <w:pStyle w:val="ListParagraph"/>
        <w:spacing w:after="0"/>
        <w:ind w:right="0"/>
        <w:contextualSpacing w:val="0"/>
      </w:pPr>
    </w:p>
    <w:p w:rsidR="0092559F" w:rsidRPr="00A4455F" w:rsidRDefault="0092559F" w:rsidP="0092559F">
      <w:pPr>
        <w:pStyle w:val="ListParagraph"/>
        <w:spacing w:after="0"/>
        <w:ind w:left="0" w:right="0"/>
        <w:contextualSpacing w:val="0"/>
      </w:pPr>
      <w:r>
        <w:t>Meeting adjourned:  5:06: p.m.</w:t>
      </w:r>
    </w:p>
    <w:sectPr w:rsidR="0092559F" w:rsidRPr="00A4455F" w:rsidSect="00D2755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9AB" w:rsidRDefault="00D719AB" w:rsidP="00283A8F">
      <w:pPr>
        <w:spacing w:after="0"/>
      </w:pPr>
      <w:r>
        <w:separator/>
      </w:r>
    </w:p>
  </w:endnote>
  <w:endnote w:type="continuationSeparator" w:id="0">
    <w:p w:rsidR="00D719AB" w:rsidRDefault="00D719AB" w:rsidP="00283A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eelawadee">
    <w:altName w:val="Arial Unicode MS"/>
    <w:charset w:val="00"/>
    <w:family w:val="swiss"/>
    <w:pitch w:val="variable"/>
    <w:sig w:usb0="00000000" w:usb1="4000204B" w:usb2="00000000" w:usb3="00000000" w:csb0="0001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6969"/>
      <w:docPartObj>
        <w:docPartGallery w:val="Page Numbers (Bottom of Page)"/>
        <w:docPartUnique/>
      </w:docPartObj>
    </w:sdtPr>
    <w:sdtContent>
      <w:p w:rsidR="00F77565" w:rsidRDefault="00497F37">
        <w:pPr>
          <w:pStyle w:val="Footer"/>
          <w:jc w:val="right"/>
        </w:pPr>
        <w:fldSimple w:instr=" PAGE   \* MERGEFORMAT ">
          <w:r w:rsidR="00B87C4C">
            <w:rPr>
              <w:noProof/>
            </w:rPr>
            <w:t>3</w:t>
          </w:r>
        </w:fldSimple>
      </w:p>
    </w:sdtContent>
  </w:sdt>
  <w:p w:rsidR="00F77565" w:rsidRDefault="00F775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9AB" w:rsidRDefault="00D719AB" w:rsidP="00283A8F">
      <w:pPr>
        <w:spacing w:after="0"/>
      </w:pPr>
      <w:r>
        <w:separator/>
      </w:r>
    </w:p>
  </w:footnote>
  <w:footnote w:type="continuationSeparator" w:id="0">
    <w:p w:rsidR="00D719AB" w:rsidRDefault="00D719AB" w:rsidP="00283A8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015F"/>
    <w:multiLevelType w:val="hybridMultilevel"/>
    <w:tmpl w:val="FF8090A4"/>
    <w:lvl w:ilvl="0" w:tplc="54663B7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37440"/>
    <w:multiLevelType w:val="multilevel"/>
    <w:tmpl w:val="637E5F7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9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8E40E7F"/>
    <w:multiLevelType w:val="hybridMultilevel"/>
    <w:tmpl w:val="43CEA8A2"/>
    <w:lvl w:ilvl="0" w:tplc="6742D620">
      <w:start w:val="1"/>
      <w:numFmt w:val="upp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566E014E"/>
    <w:multiLevelType w:val="hybridMultilevel"/>
    <w:tmpl w:val="6352DE6A"/>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
    <w:nsid w:val="57CD0F35"/>
    <w:multiLevelType w:val="hybridMultilevel"/>
    <w:tmpl w:val="0E789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A115A7E"/>
    <w:multiLevelType w:val="hybridMultilevel"/>
    <w:tmpl w:val="6728EA4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6">
    <w:nsid w:val="783A0890"/>
    <w:multiLevelType w:val="hybridMultilevel"/>
    <w:tmpl w:val="9176F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57AE9"/>
    <w:rsid w:val="0001412B"/>
    <w:rsid w:val="000162E1"/>
    <w:rsid w:val="00023208"/>
    <w:rsid w:val="00024A78"/>
    <w:rsid w:val="0003607D"/>
    <w:rsid w:val="0004370D"/>
    <w:rsid w:val="000B139E"/>
    <w:rsid w:val="000B71D7"/>
    <w:rsid w:val="000C2189"/>
    <w:rsid w:val="000D38AB"/>
    <w:rsid w:val="00106E00"/>
    <w:rsid w:val="0013300B"/>
    <w:rsid w:val="00137E77"/>
    <w:rsid w:val="00140B2E"/>
    <w:rsid w:val="001445B5"/>
    <w:rsid w:val="00144848"/>
    <w:rsid w:val="0014709A"/>
    <w:rsid w:val="00153082"/>
    <w:rsid w:val="00162E2A"/>
    <w:rsid w:val="00195298"/>
    <w:rsid w:val="001A4E0C"/>
    <w:rsid w:val="001B3A05"/>
    <w:rsid w:val="001B62CA"/>
    <w:rsid w:val="001E1B9F"/>
    <w:rsid w:val="001F7C39"/>
    <w:rsid w:val="00222865"/>
    <w:rsid w:val="002516EA"/>
    <w:rsid w:val="00253B69"/>
    <w:rsid w:val="0027515C"/>
    <w:rsid w:val="00283A8F"/>
    <w:rsid w:val="00287602"/>
    <w:rsid w:val="002A1146"/>
    <w:rsid w:val="002B1389"/>
    <w:rsid w:val="002B5B38"/>
    <w:rsid w:val="002E0DB7"/>
    <w:rsid w:val="002F1883"/>
    <w:rsid w:val="002F482C"/>
    <w:rsid w:val="0030068F"/>
    <w:rsid w:val="00303425"/>
    <w:rsid w:val="003404C0"/>
    <w:rsid w:val="003429A3"/>
    <w:rsid w:val="003B08EC"/>
    <w:rsid w:val="003C3F82"/>
    <w:rsid w:val="00406287"/>
    <w:rsid w:val="00413371"/>
    <w:rsid w:val="004372E6"/>
    <w:rsid w:val="004502D1"/>
    <w:rsid w:val="004532D8"/>
    <w:rsid w:val="00493A4D"/>
    <w:rsid w:val="00497F37"/>
    <w:rsid w:val="004A3BA2"/>
    <w:rsid w:val="004B3F46"/>
    <w:rsid w:val="004B49CB"/>
    <w:rsid w:val="004D5956"/>
    <w:rsid w:val="00543490"/>
    <w:rsid w:val="00551809"/>
    <w:rsid w:val="00561B3E"/>
    <w:rsid w:val="005744CC"/>
    <w:rsid w:val="0058379E"/>
    <w:rsid w:val="00583DBB"/>
    <w:rsid w:val="005A3F8D"/>
    <w:rsid w:val="005A67CB"/>
    <w:rsid w:val="005B0DC8"/>
    <w:rsid w:val="005C5548"/>
    <w:rsid w:val="005D0E79"/>
    <w:rsid w:val="005D152D"/>
    <w:rsid w:val="005E0D69"/>
    <w:rsid w:val="005F33B5"/>
    <w:rsid w:val="006045D9"/>
    <w:rsid w:val="006053A9"/>
    <w:rsid w:val="00650E70"/>
    <w:rsid w:val="00682901"/>
    <w:rsid w:val="00687C10"/>
    <w:rsid w:val="00692D8A"/>
    <w:rsid w:val="006A6935"/>
    <w:rsid w:val="006B2751"/>
    <w:rsid w:val="006C69D0"/>
    <w:rsid w:val="006F042F"/>
    <w:rsid w:val="007005FC"/>
    <w:rsid w:val="00702F78"/>
    <w:rsid w:val="00703E5B"/>
    <w:rsid w:val="007319CF"/>
    <w:rsid w:val="0073425E"/>
    <w:rsid w:val="00736A29"/>
    <w:rsid w:val="00746297"/>
    <w:rsid w:val="0076411C"/>
    <w:rsid w:val="0077760B"/>
    <w:rsid w:val="007823EA"/>
    <w:rsid w:val="007A1423"/>
    <w:rsid w:val="007C02A7"/>
    <w:rsid w:val="007C6650"/>
    <w:rsid w:val="007D3417"/>
    <w:rsid w:val="007F4C2D"/>
    <w:rsid w:val="00801C37"/>
    <w:rsid w:val="008066E1"/>
    <w:rsid w:val="00844F1D"/>
    <w:rsid w:val="00866F45"/>
    <w:rsid w:val="0087296F"/>
    <w:rsid w:val="008A352D"/>
    <w:rsid w:val="008A40CF"/>
    <w:rsid w:val="008D0C76"/>
    <w:rsid w:val="008D6E5F"/>
    <w:rsid w:val="008E5231"/>
    <w:rsid w:val="0092559F"/>
    <w:rsid w:val="00927FD1"/>
    <w:rsid w:val="00933306"/>
    <w:rsid w:val="009376B6"/>
    <w:rsid w:val="00946F74"/>
    <w:rsid w:val="00953D65"/>
    <w:rsid w:val="00991599"/>
    <w:rsid w:val="009B128D"/>
    <w:rsid w:val="009B50C9"/>
    <w:rsid w:val="009F1A8D"/>
    <w:rsid w:val="00A4455F"/>
    <w:rsid w:val="00A61AC0"/>
    <w:rsid w:val="00A77AE9"/>
    <w:rsid w:val="00AD3E09"/>
    <w:rsid w:val="00AF74E5"/>
    <w:rsid w:val="00B1270E"/>
    <w:rsid w:val="00B12BCC"/>
    <w:rsid w:val="00B17793"/>
    <w:rsid w:val="00B2015F"/>
    <w:rsid w:val="00B27BFD"/>
    <w:rsid w:val="00B35C42"/>
    <w:rsid w:val="00B811E1"/>
    <w:rsid w:val="00B85B05"/>
    <w:rsid w:val="00B87C4C"/>
    <w:rsid w:val="00BA334E"/>
    <w:rsid w:val="00BC6A83"/>
    <w:rsid w:val="00BD2E91"/>
    <w:rsid w:val="00BF4C0E"/>
    <w:rsid w:val="00C50ECC"/>
    <w:rsid w:val="00C65F45"/>
    <w:rsid w:val="00CA33A7"/>
    <w:rsid w:val="00CB1143"/>
    <w:rsid w:val="00CB724B"/>
    <w:rsid w:val="00CD118C"/>
    <w:rsid w:val="00CF7675"/>
    <w:rsid w:val="00D161E7"/>
    <w:rsid w:val="00D20154"/>
    <w:rsid w:val="00D21F75"/>
    <w:rsid w:val="00D2755D"/>
    <w:rsid w:val="00D45A6A"/>
    <w:rsid w:val="00D63E98"/>
    <w:rsid w:val="00D719AB"/>
    <w:rsid w:val="00D80FD8"/>
    <w:rsid w:val="00DB52FC"/>
    <w:rsid w:val="00DC643E"/>
    <w:rsid w:val="00E26557"/>
    <w:rsid w:val="00E4592D"/>
    <w:rsid w:val="00E474B5"/>
    <w:rsid w:val="00E54B52"/>
    <w:rsid w:val="00E64008"/>
    <w:rsid w:val="00E80E07"/>
    <w:rsid w:val="00E814BD"/>
    <w:rsid w:val="00EB01E9"/>
    <w:rsid w:val="00EB0D60"/>
    <w:rsid w:val="00EB35E6"/>
    <w:rsid w:val="00EB51C1"/>
    <w:rsid w:val="00EB761E"/>
    <w:rsid w:val="00ED13D8"/>
    <w:rsid w:val="00ED3F1C"/>
    <w:rsid w:val="00F3143E"/>
    <w:rsid w:val="00F340AA"/>
    <w:rsid w:val="00F43A2B"/>
    <w:rsid w:val="00F4759C"/>
    <w:rsid w:val="00F5265A"/>
    <w:rsid w:val="00F57AE9"/>
    <w:rsid w:val="00F7100A"/>
    <w:rsid w:val="00F77565"/>
    <w:rsid w:val="00F85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5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4C0"/>
    <w:pPr>
      <w:spacing w:after="0"/>
    </w:pPr>
  </w:style>
  <w:style w:type="paragraph" w:styleId="ListParagraph">
    <w:name w:val="List Paragraph"/>
    <w:basedOn w:val="Normal"/>
    <w:uiPriority w:val="34"/>
    <w:qFormat/>
    <w:rsid w:val="009376B6"/>
    <w:pPr>
      <w:ind w:left="720"/>
      <w:contextualSpacing/>
    </w:pPr>
  </w:style>
  <w:style w:type="paragraph" w:styleId="Header">
    <w:name w:val="header"/>
    <w:basedOn w:val="Normal"/>
    <w:link w:val="HeaderChar"/>
    <w:uiPriority w:val="99"/>
    <w:semiHidden/>
    <w:unhideWhenUsed/>
    <w:rsid w:val="00283A8F"/>
    <w:pPr>
      <w:tabs>
        <w:tab w:val="center" w:pos="4680"/>
        <w:tab w:val="right" w:pos="9360"/>
      </w:tabs>
      <w:spacing w:after="0"/>
    </w:pPr>
  </w:style>
  <w:style w:type="character" w:customStyle="1" w:styleId="HeaderChar">
    <w:name w:val="Header Char"/>
    <w:basedOn w:val="DefaultParagraphFont"/>
    <w:link w:val="Header"/>
    <w:uiPriority w:val="99"/>
    <w:semiHidden/>
    <w:rsid w:val="00283A8F"/>
  </w:style>
  <w:style w:type="paragraph" w:styleId="Footer">
    <w:name w:val="footer"/>
    <w:basedOn w:val="Normal"/>
    <w:link w:val="FooterChar"/>
    <w:uiPriority w:val="99"/>
    <w:unhideWhenUsed/>
    <w:rsid w:val="00283A8F"/>
    <w:pPr>
      <w:tabs>
        <w:tab w:val="center" w:pos="4680"/>
        <w:tab w:val="right" w:pos="9360"/>
      </w:tabs>
      <w:spacing w:after="0"/>
    </w:pPr>
  </w:style>
  <w:style w:type="character" w:customStyle="1" w:styleId="FooterChar">
    <w:name w:val="Footer Char"/>
    <w:basedOn w:val="DefaultParagraphFont"/>
    <w:link w:val="Footer"/>
    <w:uiPriority w:val="99"/>
    <w:rsid w:val="00283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4C0"/>
    <w:pPr>
      <w:spacing w:after="0"/>
    </w:pPr>
  </w:style>
  <w:style w:type="paragraph" w:styleId="ListParagraph">
    <w:name w:val="List Paragraph"/>
    <w:basedOn w:val="Normal"/>
    <w:uiPriority w:val="34"/>
    <w:qFormat/>
    <w:rsid w:val="009376B6"/>
    <w:pPr>
      <w:ind w:left="720"/>
      <w:contextualSpacing/>
    </w:pPr>
  </w:style>
  <w:style w:type="paragraph" w:styleId="Header">
    <w:name w:val="header"/>
    <w:basedOn w:val="Normal"/>
    <w:link w:val="HeaderChar"/>
    <w:uiPriority w:val="99"/>
    <w:semiHidden/>
    <w:unhideWhenUsed/>
    <w:rsid w:val="00283A8F"/>
    <w:pPr>
      <w:tabs>
        <w:tab w:val="center" w:pos="4680"/>
        <w:tab w:val="right" w:pos="9360"/>
      </w:tabs>
      <w:spacing w:after="0"/>
    </w:pPr>
  </w:style>
  <w:style w:type="character" w:customStyle="1" w:styleId="HeaderChar">
    <w:name w:val="Header Char"/>
    <w:basedOn w:val="DefaultParagraphFont"/>
    <w:link w:val="Header"/>
    <w:uiPriority w:val="99"/>
    <w:semiHidden/>
    <w:rsid w:val="00283A8F"/>
  </w:style>
  <w:style w:type="paragraph" w:styleId="Footer">
    <w:name w:val="footer"/>
    <w:basedOn w:val="Normal"/>
    <w:link w:val="FooterChar"/>
    <w:uiPriority w:val="99"/>
    <w:unhideWhenUsed/>
    <w:rsid w:val="00283A8F"/>
    <w:pPr>
      <w:tabs>
        <w:tab w:val="center" w:pos="4680"/>
        <w:tab w:val="right" w:pos="9360"/>
      </w:tabs>
      <w:spacing w:after="0"/>
    </w:pPr>
  </w:style>
  <w:style w:type="character" w:customStyle="1" w:styleId="FooterChar">
    <w:name w:val="Footer Char"/>
    <w:basedOn w:val="DefaultParagraphFont"/>
    <w:link w:val="Footer"/>
    <w:uiPriority w:val="99"/>
    <w:rsid w:val="00283A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18594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pkennedy1</dc:creator>
  <cp:keywords/>
  <dc:description/>
  <cp:lastModifiedBy>Patricia Ann Kennedy</cp:lastModifiedBy>
  <cp:revision>3</cp:revision>
  <cp:lastPrinted>2012-04-26T21:57:00Z</cp:lastPrinted>
  <dcterms:created xsi:type="dcterms:W3CDTF">2012-04-26T21:57:00Z</dcterms:created>
  <dcterms:modified xsi:type="dcterms:W3CDTF">2012-04-26T21:58:00Z</dcterms:modified>
</cp:coreProperties>
</file>