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740"/>
        <w:gridCol w:w="2136"/>
      </w:tblGrid>
      <w:tr w:rsidR="00504578" w:rsidRPr="00504578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578" w:rsidRPr="00504578" w:rsidRDefault="00504578" w:rsidP="00504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4578">
              <w:rPr>
                <w:rFonts w:ascii="Arial" w:eastAsia="Times New Roman" w:hAnsi="Arial" w:cs="Arial"/>
                <w:sz w:val="20"/>
                <w:szCs w:val="20"/>
              </w:rPr>
              <w:t>April 19, Minutes</w:t>
            </w:r>
            <w:r w:rsidRPr="00504578">
              <w:rPr>
                <w:rFonts w:ascii="Arial" w:eastAsia="Times New Roman" w:hAnsi="Arial" w:cs="Arial"/>
                <w:sz w:val="20"/>
                <w:szCs w:val="20"/>
              </w:rPr>
              <w:br/>
              <w:t>Approved ,</w:t>
            </w:r>
            <w:r w:rsidRPr="00504578">
              <w:rPr>
                <w:rFonts w:ascii="Arial" w:eastAsia="Times New Roman" w:hAnsi="Arial" w:cs="Arial"/>
                <w:sz w:val="20"/>
                <w:szCs w:val="20"/>
              </w:rPr>
              <w:br/>
              <w:t>EC#24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578" w:rsidRPr="00504578" w:rsidRDefault="00504578" w:rsidP="00504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578" w:rsidRPr="00504578" w:rsidRDefault="00504578" w:rsidP="00504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4578">
              <w:rPr>
                <w:rFonts w:ascii="Arial" w:eastAsia="Times New Roman" w:hAnsi="Arial" w:cs="Arial"/>
                <w:sz w:val="20"/>
                <w:szCs w:val="20"/>
              </w:rPr>
              <w:t>Indiana State University</w:t>
            </w:r>
            <w:r w:rsidRPr="0050457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Faculty Senate </w:t>
            </w:r>
          </w:p>
          <w:p w:rsidR="00504578" w:rsidRPr="00504578" w:rsidRDefault="00504578" w:rsidP="00504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4578">
              <w:rPr>
                <w:rFonts w:ascii="Arial" w:eastAsia="Times New Roman" w:hAnsi="Arial" w:cs="Arial"/>
                <w:sz w:val="20"/>
                <w:szCs w:val="20"/>
              </w:rPr>
              <w:t>Executive Committee 2004-05</w:t>
            </w:r>
          </w:p>
        </w:tc>
      </w:tr>
    </w:tbl>
    <w:p w:rsidR="00504578" w:rsidRPr="00504578" w:rsidRDefault="00504578" w:rsidP="00504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578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 xml:space="preserve">Time: 3:15 p.m. </w:t>
      </w: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 xml:space="preserve">Place: </w:t>
      </w:r>
      <w:proofErr w:type="spellStart"/>
      <w:r w:rsidRPr="00504578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504578">
        <w:rPr>
          <w:rFonts w:ascii="Arial" w:eastAsia="Times New Roman" w:hAnsi="Arial" w:cs="Arial"/>
          <w:sz w:val="20"/>
          <w:szCs w:val="20"/>
        </w:rPr>
        <w:t xml:space="preserve"> Memorial Student Union 227</w:t>
      </w: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Present: Chairperson H. Hudson, Vice Chair S. Lamb, Secretary Sr. A. Anderson</w:t>
      </w:r>
    </w:p>
    <w:p w:rsidR="00504578" w:rsidRPr="00504578" w:rsidRDefault="00504578" w:rsidP="00504578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B. Evans, B. Frank, P. Hightower, C. MacDonald, V. Sheets, S. Shure</w:t>
      </w:r>
    </w:p>
    <w:p w:rsidR="00504578" w:rsidRDefault="00504578" w:rsidP="005045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4578">
        <w:rPr>
          <w:rFonts w:ascii="Arial" w:eastAsia="Times New Roman" w:hAnsi="Arial" w:cs="Arial"/>
          <w:sz w:val="20"/>
          <w:szCs w:val="20"/>
        </w:rPr>
        <w:t>Ex-Officio: J. Maynard</w:t>
      </w: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I. Administrative Report</w:t>
      </w: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Provost Maynard:</w:t>
      </w:r>
    </w:p>
    <w:p w:rsidR="00504578" w:rsidRPr="00504578" w:rsidRDefault="00504578" w:rsidP="0050457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1)</w:t>
      </w:r>
      <w:r w:rsidRPr="0050457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504578">
        <w:rPr>
          <w:rFonts w:ascii="Arial" w:eastAsia="Times New Roman" w:hAnsi="Arial" w:cs="Arial"/>
          <w:sz w:val="20"/>
          <w:szCs w:val="20"/>
        </w:rPr>
        <w:t>thanked</w:t>
      </w:r>
      <w:proofErr w:type="gramEnd"/>
      <w:r w:rsidRPr="00504578">
        <w:rPr>
          <w:rFonts w:ascii="Arial" w:eastAsia="Times New Roman" w:hAnsi="Arial" w:cs="Arial"/>
          <w:sz w:val="20"/>
          <w:szCs w:val="20"/>
        </w:rPr>
        <w:t xml:space="preserve"> participants in the Faculty Honors Dinner;</w:t>
      </w:r>
    </w:p>
    <w:p w:rsidR="00504578" w:rsidRPr="00504578" w:rsidRDefault="00504578" w:rsidP="0050457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2)</w:t>
      </w:r>
      <w:r w:rsidRPr="0050457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504578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504578">
        <w:rPr>
          <w:rFonts w:ascii="Arial" w:eastAsia="Times New Roman" w:hAnsi="Arial" w:cs="Arial"/>
          <w:sz w:val="20"/>
          <w:szCs w:val="20"/>
        </w:rPr>
        <w:t xml:space="preserve"> search process for the interim dean of Nursing has been approved;</w:t>
      </w:r>
    </w:p>
    <w:p w:rsidR="00504578" w:rsidRDefault="00504578" w:rsidP="00504578">
      <w:pPr>
        <w:spacing w:after="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504578">
        <w:rPr>
          <w:rFonts w:ascii="Arial" w:eastAsia="Times New Roman" w:hAnsi="Arial" w:cs="Arial"/>
          <w:sz w:val="20"/>
          <w:szCs w:val="20"/>
        </w:rPr>
        <w:t>3)</w:t>
      </w:r>
      <w:r w:rsidRPr="0050457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504578">
        <w:rPr>
          <w:rFonts w:ascii="Arial" w:eastAsia="Times New Roman" w:hAnsi="Arial" w:cs="Arial"/>
          <w:sz w:val="20"/>
          <w:szCs w:val="20"/>
        </w:rPr>
        <w:t>updated</w:t>
      </w:r>
      <w:proofErr w:type="gramEnd"/>
      <w:r w:rsidRPr="00504578">
        <w:rPr>
          <w:rFonts w:ascii="Arial" w:eastAsia="Times New Roman" w:hAnsi="Arial" w:cs="Arial"/>
          <w:sz w:val="20"/>
          <w:szCs w:val="20"/>
        </w:rPr>
        <w:t xml:space="preserve"> on budget discussions at state level.</w:t>
      </w:r>
    </w:p>
    <w:p w:rsidR="00504578" w:rsidRPr="00504578" w:rsidRDefault="00504578" w:rsidP="0050457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II. Chair Report</w:t>
      </w: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Chair Hudson:</w:t>
      </w:r>
    </w:p>
    <w:p w:rsidR="00504578" w:rsidRPr="00504578" w:rsidRDefault="00504578" w:rsidP="0050457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1)</w:t>
      </w:r>
      <w:r w:rsidRPr="0050457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04578">
        <w:rPr>
          <w:rFonts w:ascii="Arial" w:eastAsia="Times New Roman" w:hAnsi="Arial" w:cs="Arial"/>
          <w:sz w:val="20"/>
          <w:szCs w:val="20"/>
        </w:rPr>
        <w:t>reported the AAC had removed the faculty comments from the satisfaction survey results posted on the committee web site; survey data and analysis are available on the Senate website.</w:t>
      </w:r>
    </w:p>
    <w:p w:rsidR="00504578" w:rsidRPr="00504578" w:rsidRDefault="00504578" w:rsidP="0050457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 xml:space="preserve">2) </w:t>
      </w:r>
      <w:proofErr w:type="gramStart"/>
      <w:r w:rsidRPr="00504578">
        <w:rPr>
          <w:rFonts w:ascii="Arial" w:eastAsia="Times New Roman" w:hAnsi="Arial" w:cs="Arial"/>
          <w:sz w:val="20"/>
          <w:szCs w:val="20"/>
        </w:rPr>
        <w:t>noted</w:t>
      </w:r>
      <w:proofErr w:type="gramEnd"/>
      <w:r w:rsidRPr="00504578">
        <w:rPr>
          <w:rFonts w:ascii="Arial" w:eastAsia="Times New Roman" w:hAnsi="Arial" w:cs="Arial"/>
          <w:sz w:val="20"/>
          <w:szCs w:val="20"/>
        </w:rPr>
        <w:t xml:space="preserve"> upcoming events: the Board of Trustees meeting, April 29; Spring Faculty</w:t>
      </w:r>
    </w:p>
    <w:p w:rsidR="00504578" w:rsidRDefault="00504578" w:rsidP="00504578">
      <w:pPr>
        <w:spacing w:after="0" w:line="240" w:lineRule="auto"/>
        <w:ind w:left="360" w:firstLine="720"/>
        <w:rPr>
          <w:rFonts w:ascii="Arial" w:eastAsia="Times New Roman" w:hAnsi="Arial" w:cs="Arial"/>
          <w:sz w:val="20"/>
          <w:szCs w:val="20"/>
        </w:rPr>
      </w:pPr>
      <w:proofErr w:type="gramStart"/>
      <w:r w:rsidRPr="00504578">
        <w:rPr>
          <w:rFonts w:ascii="Arial" w:eastAsia="Times New Roman" w:hAnsi="Arial" w:cs="Arial"/>
          <w:sz w:val="20"/>
          <w:szCs w:val="20"/>
        </w:rPr>
        <w:t>meeting</w:t>
      </w:r>
      <w:proofErr w:type="gramEnd"/>
      <w:r w:rsidRPr="00504578">
        <w:rPr>
          <w:rFonts w:ascii="Arial" w:eastAsia="Times New Roman" w:hAnsi="Arial" w:cs="Arial"/>
          <w:sz w:val="20"/>
          <w:szCs w:val="20"/>
        </w:rPr>
        <w:t>, April 26; Retirement Tea, April 28; PPARC, April 25.</w:t>
      </w:r>
    </w:p>
    <w:p w:rsidR="00504578" w:rsidRPr="00504578" w:rsidRDefault="00504578" w:rsidP="00504578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III. Fifteen Minute Open Discussion</w:t>
      </w:r>
    </w:p>
    <w:p w:rsidR="00504578" w:rsidRPr="00504578" w:rsidRDefault="00504578" w:rsidP="0050457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1)</w:t>
      </w:r>
      <w:r w:rsidRPr="0050457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04578">
        <w:rPr>
          <w:rFonts w:ascii="Arial" w:eastAsia="Times New Roman" w:hAnsi="Arial" w:cs="Arial"/>
          <w:sz w:val="20"/>
          <w:szCs w:val="20"/>
        </w:rPr>
        <w:t>Executive Committee recognized work and leadership of the Chair;</w:t>
      </w:r>
    </w:p>
    <w:p w:rsidR="00504578" w:rsidRPr="00504578" w:rsidRDefault="00504578" w:rsidP="0050457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2)</w:t>
      </w:r>
      <w:r w:rsidRPr="0050457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04578">
        <w:rPr>
          <w:rFonts w:ascii="Arial" w:eastAsia="Times New Roman" w:hAnsi="Arial" w:cs="Arial"/>
          <w:sz w:val="20"/>
          <w:szCs w:val="20"/>
        </w:rPr>
        <w:t>The SGA student referendum indicated support for the recreation center; a formal response to the laptop initiative is under construction.</w:t>
      </w:r>
    </w:p>
    <w:p w:rsidR="00504578" w:rsidRPr="00504578" w:rsidRDefault="00504578" w:rsidP="0050457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3)</w:t>
      </w:r>
      <w:r w:rsidRPr="0050457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04578">
        <w:rPr>
          <w:rFonts w:ascii="Arial" w:eastAsia="Times New Roman" w:hAnsi="Arial" w:cs="Arial"/>
          <w:sz w:val="20"/>
          <w:szCs w:val="20"/>
        </w:rPr>
        <w:t>Request for update on the University’s capital campaign</w:t>
      </w:r>
    </w:p>
    <w:p w:rsidR="00504578" w:rsidRDefault="00504578" w:rsidP="00504578">
      <w:pPr>
        <w:spacing w:after="0" w:line="240" w:lineRule="auto"/>
        <w:ind w:left="720" w:firstLine="360"/>
        <w:rPr>
          <w:rFonts w:ascii="Arial" w:eastAsia="Times New Roman" w:hAnsi="Arial" w:cs="Arial"/>
          <w:sz w:val="20"/>
          <w:szCs w:val="20"/>
        </w:rPr>
      </w:pPr>
      <w:r w:rsidRPr="00504578">
        <w:rPr>
          <w:rFonts w:ascii="Arial" w:eastAsia="Times New Roman" w:hAnsi="Arial" w:cs="Arial"/>
          <w:sz w:val="20"/>
          <w:szCs w:val="20"/>
        </w:rPr>
        <w:t>Provost indicated the campaign is in the preliminary stages.</w:t>
      </w:r>
    </w:p>
    <w:p w:rsidR="00504578" w:rsidRPr="00504578" w:rsidRDefault="00504578" w:rsidP="00504578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04578" w:rsidRPr="00504578" w:rsidRDefault="00504578" w:rsidP="00504578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IV. Approval of the Minutes</w:t>
      </w:r>
    </w:p>
    <w:p w:rsidR="00504578" w:rsidRDefault="00504578" w:rsidP="00504578">
      <w:pPr>
        <w:spacing w:after="0" w:line="240" w:lineRule="auto"/>
        <w:ind w:right="-360"/>
        <w:rPr>
          <w:rFonts w:ascii="Arial" w:eastAsia="Times New Roman" w:hAnsi="Arial" w:cs="Arial"/>
          <w:sz w:val="20"/>
          <w:szCs w:val="20"/>
        </w:rPr>
      </w:pPr>
      <w:r w:rsidRPr="00504578">
        <w:rPr>
          <w:rFonts w:ascii="Arial" w:eastAsia="Times New Roman" w:hAnsi="Arial" w:cs="Arial"/>
          <w:sz w:val="20"/>
          <w:szCs w:val="20"/>
        </w:rPr>
        <w:t>Minutes of April 12, 2005, were approved. (Sheets, Evans 8-0-1)</w:t>
      </w:r>
    </w:p>
    <w:p w:rsidR="00504578" w:rsidRPr="00504578" w:rsidRDefault="00504578" w:rsidP="00504578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V. CAAC: Martial Arts Minor</w:t>
      </w: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78">
        <w:rPr>
          <w:rFonts w:ascii="Arial" w:eastAsia="Times New Roman" w:hAnsi="Arial" w:cs="Arial"/>
          <w:sz w:val="20"/>
          <w:szCs w:val="20"/>
        </w:rPr>
        <w:t>Approved.</w:t>
      </w:r>
      <w:proofErr w:type="gramEnd"/>
      <w:r w:rsidRPr="00504578">
        <w:rPr>
          <w:rFonts w:ascii="Arial" w:eastAsia="Times New Roman" w:hAnsi="Arial" w:cs="Arial"/>
          <w:sz w:val="20"/>
          <w:szCs w:val="20"/>
        </w:rPr>
        <w:t xml:space="preserve"> (Anderson, Hightower 8-0-1)</w:t>
      </w:r>
    </w:p>
    <w:p w:rsidR="00504578" w:rsidRDefault="00504578" w:rsidP="005045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4578">
        <w:rPr>
          <w:rFonts w:ascii="Arial" w:eastAsia="Times New Roman" w:hAnsi="Arial" w:cs="Arial"/>
          <w:sz w:val="20"/>
          <w:szCs w:val="20"/>
        </w:rPr>
        <w:t>Noted: proposal has been through the proper review process; no additional staff or courses required for implementation of the minor.</w:t>
      </w: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VI. Old Business</w:t>
      </w:r>
    </w:p>
    <w:p w:rsidR="00504578" w:rsidRDefault="00504578" w:rsidP="005045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4578">
        <w:rPr>
          <w:rFonts w:ascii="Arial" w:eastAsia="Times New Roman" w:hAnsi="Arial" w:cs="Arial"/>
          <w:sz w:val="20"/>
          <w:szCs w:val="20"/>
        </w:rPr>
        <w:t>None</w:t>
      </w: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VII. New Business</w:t>
      </w:r>
    </w:p>
    <w:p w:rsidR="00504578" w:rsidRDefault="00504578" w:rsidP="005045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04578">
        <w:rPr>
          <w:rFonts w:ascii="Arial" w:eastAsia="Times New Roman" w:hAnsi="Arial" w:cs="Arial"/>
          <w:sz w:val="20"/>
          <w:szCs w:val="20"/>
        </w:rPr>
        <w:t>Discussed the possibility of appointing faculty representative to ITAC for terms longer than one year.</w:t>
      </w:r>
      <w:proofErr w:type="gramEnd"/>
      <w:r w:rsidRPr="00504578">
        <w:rPr>
          <w:rFonts w:ascii="Arial" w:eastAsia="Times New Roman" w:hAnsi="Arial" w:cs="Arial"/>
          <w:sz w:val="20"/>
          <w:szCs w:val="20"/>
        </w:rPr>
        <w:t xml:space="preserve"> E. </w:t>
      </w:r>
      <w:proofErr w:type="spellStart"/>
      <w:r w:rsidRPr="00504578">
        <w:rPr>
          <w:rFonts w:ascii="Arial" w:eastAsia="Times New Roman" w:hAnsi="Arial" w:cs="Arial"/>
          <w:sz w:val="20"/>
          <w:szCs w:val="20"/>
        </w:rPr>
        <w:t>Kinley</w:t>
      </w:r>
      <w:proofErr w:type="spellEnd"/>
      <w:r w:rsidRPr="00504578">
        <w:rPr>
          <w:rFonts w:ascii="Arial" w:eastAsia="Times New Roman" w:hAnsi="Arial" w:cs="Arial"/>
          <w:sz w:val="20"/>
          <w:szCs w:val="20"/>
        </w:rPr>
        <w:t xml:space="preserve"> will be consulted.</w:t>
      </w: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VIII. Standing Committee Reports</w:t>
      </w:r>
    </w:p>
    <w:p w:rsidR="00504578" w:rsidRDefault="00504578" w:rsidP="005045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4578">
        <w:rPr>
          <w:rFonts w:ascii="Arial" w:eastAsia="Times New Roman" w:hAnsi="Arial" w:cs="Arial"/>
          <w:sz w:val="20"/>
          <w:szCs w:val="20"/>
        </w:rPr>
        <w:t>Liaisons provided updates.</w:t>
      </w:r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4578" w:rsidRPr="00504578" w:rsidRDefault="00504578" w:rsidP="005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78">
        <w:rPr>
          <w:rFonts w:ascii="Arial" w:eastAsia="Times New Roman" w:hAnsi="Arial" w:cs="Arial"/>
          <w:sz w:val="20"/>
          <w:szCs w:val="20"/>
        </w:rPr>
        <w:t>The meeting adjourned at 4:35 p.m.</w:t>
      </w:r>
    </w:p>
    <w:p w:rsidR="003D5158" w:rsidRDefault="003D5158" w:rsidP="00504578">
      <w:pPr>
        <w:spacing w:after="0"/>
      </w:pPr>
    </w:p>
    <w:sectPr w:rsidR="003D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78"/>
    <w:rsid w:val="003D5158"/>
    <w:rsid w:val="005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2013-12-09T19:33:00Z</dcterms:created>
  <dcterms:modified xsi:type="dcterms:W3CDTF">2013-12-09T19:34:00Z</dcterms:modified>
</cp:coreProperties>
</file>