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522"/>
      </w:tblGrid>
      <w:tr w:rsidR="003A2134" w:rsidRPr="003A2134">
        <w:trPr>
          <w:trHeight w:val="18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134" w:rsidRPr="003A2134" w:rsidRDefault="003A2134" w:rsidP="003A2134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A2134">
              <w:rPr>
                <w:rFonts w:ascii="Arial" w:eastAsia="Times New Roman" w:hAnsi="Arial" w:cs="Arial"/>
                <w:sz w:val="24"/>
                <w:szCs w:val="24"/>
              </w:rPr>
              <w:t>February 17, Minutes</w:t>
            </w:r>
            <w:r w:rsidRPr="003A2134">
              <w:rPr>
                <w:rFonts w:ascii="Arial" w:eastAsia="Times New Roman" w:hAnsi="Arial" w:cs="Arial"/>
                <w:sz w:val="24"/>
                <w:szCs w:val="24"/>
              </w:rPr>
              <w:br/>
              <w:t>Approved March 2, 2004</w:t>
            </w:r>
            <w:r w:rsidRPr="003A2134">
              <w:rPr>
                <w:rFonts w:ascii="Arial" w:eastAsia="Times New Roman" w:hAnsi="Arial" w:cs="Arial"/>
                <w:sz w:val="24"/>
                <w:szCs w:val="24"/>
              </w:rPr>
              <w:br/>
              <w:t>EC #19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134" w:rsidRPr="003A2134" w:rsidRDefault="003A2134" w:rsidP="003A2134">
            <w:pPr>
              <w:spacing w:after="0" w:line="18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2134">
              <w:rPr>
                <w:rFonts w:ascii="Arial" w:eastAsia="Times New Roman" w:hAnsi="Arial" w:cs="Arial"/>
                <w:sz w:val="24"/>
                <w:szCs w:val="24"/>
              </w:rPr>
              <w:t>Indiana State University</w:t>
            </w:r>
            <w:r w:rsidRPr="003A2134">
              <w:rPr>
                <w:rFonts w:ascii="Arial" w:eastAsia="Times New Roman" w:hAnsi="Arial" w:cs="Arial"/>
                <w:sz w:val="24"/>
                <w:szCs w:val="24"/>
              </w:rPr>
              <w:br/>
              <w:t>Faculty Senate</w:t>
            </w:r>
            <w:r w:rsidRPr="003A213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Executive Committee 2003-04 </w:t>
            </w:r>
          </w:p>
        </w:tc>
      </w:tr>
    </w:tbl>
    <w:p w:rsidR="003A2134" w:rsidRPr="003A2134" w:rsidRDefault="003A2134" w:rsidP="003A21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2134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A2134" w:rsidRPr="003A2134" w:rsidRDefault="003A2134" w:rsidP="003A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13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A2134">
        <w:rPr>
          <w:rFonts w:ascii="Arial" w:eastAsia="Times New Roman" w:hAnsi="Arial" w:cs="Arial"/>
          <w:sz w:val="20"/>
          <w:szCs w:val="20"/>
        </w:rPr>
        <w:t xml:space="preserve">ime: 3:15 p.m. </w:t>
      </w:r>
    </w:p>
    <w:p w:rsidR="003A2134" w:rsidRPr="003A2134" w:rsidRDefault="003A2134" w:rsidP="003A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134">
        <w:rPr>
          <w:rFonts w:ascii="Arial" w:eastAsia="Times New Roman" w:hAnsi="Arial" w:cs="Arial"/>
          <w:sz w:val="20"/>
          <w:szCs w:val="20"/>
        </w:rPr>
        <w:t xml:space="preserve">Place: </w:t>
      </w:r>
      <w:proofErr w:type="spellStart"/>
      <w:r w:rsidRPr="003A2134">
        <w:rPr>
          <w:rFonts w:ascii="Arial" w:eastAsia="Times New Roman" w:hAnsi="Arial" w:cs="Arial"/>
          <w:sz w:val="20"/>
          <w:szCs w:val="20"/>
        </w:rPr>
        <w:t>Hulman</w:t>
      </w:r>
      <w:proofErr w:type="spellEnd"/>
      <w:r w:rsidRPr="003A2134">
        <w:rPr>
          <w:rFonts w:ascii="Arial" w:eastAsia="Times New Roman" w:hAnsi="Arial" w:cs="Arial"/>
          <w:sz w:val="20"/>
          <w:szCs w:val="20"/>
        </w:rPr>
        <w:t xml:space="preserve"> Memorial Student Union 227</w:t>
      </w:r>
    </w:p>
    <w:p w:rsidR="003A2134" w:rsidRPr="003A2134" w:rsidRDefault="003A2134" w:rsidP="003A2134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3A2134">
        <w:rPr>
          <w:rFonts w:ascii="Arial" w:eastAsia="Times New Roman" w:hAnsi="Arial" w:cs="Arial"/>
          <w:sz w:val="20"/>
          <w:szCs w:val="20"/>
        </w:rPr>
        <w:t>Present: Chairperson H. Hudson, Vice Chair S. Lamb, Secretary Sr. A. “</w:t>
      </w:r>
      <w:proofErr w:type="spellStart"/>
      <w:r w:rsidRPr="003A2134">
        <w:rPr>
          <w:rFonts w:ascii="Arial" w:eastAsia="Times New Roman" w:hAnsi="Arial" w:cs="Arial"/>
          <w:sz w:val="20"/>
          <w:szCs w:val="20"/>
        </w:rPr>
        <w:t>Samy</w:t>
      </w:r>
      <w:proofErr w:type="spellEnd"/>
      <w:r w:rsidRPr="003A2134">
        <w:rPr>
          <w:rFonts w:ascii="Arial" w:eastAsia="Times New Roman" w:hAnsi="Arial" w:cs="Arial"/>
          <w:sz w:val="20"/>
          <w:szCs w:val="20"/>
        </w:rPr>
        <w:t>” Anderson</w:t>
      </w:r>
    </w:p>
    <w:p w:rsidR="003A2134" w:rsidRPr="003A2134" w:rsidRDefault="003A2134" w:rsidP="003A2134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3A2134">
        <w:rPr>
          <w:rFonts w:ascii="Arial" w:eastAsia="Times New Roman" w:hAnsi="Arial" w:cs="Arial"/>
          <w:sz w:val="20"/>
          <w:szCs w:val="20"/>
        </w:rPr>
        <w:t xml:space="preserve">J. Harper, N. Lawrence, V. Sheets, J. </w:t>
      </w:r>
      <w:proofErr w:type="spellStart"/>
      <w:r w:rsidRPr="003A2134">
        <w:rPr>
          <w:rFonts w:ascii="Arial" w:eastAsia="Times New Roman" w:hAnsi="Arial" w:cs="Arial"/>
          <w:sz w:val="20"/>
          <w:szCs w:val="20"/>
        </w:rPr>
        <w:t>Tenerelli</w:t>
      </w:r>
      <w:proofErr w:type="spellEnd"/>
    </w:p>
    <w:p w:rsidR="003A2134" w:rsidRDefault="003A2134" w:rsidP="003A213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2134">
        <w:rPr>
          <w:rFonts w:ascii="Arial" w:eastAsia="Times New Roman" w:hAnsi="Arial" w:cs="Arial"/>
          <w:sz w:val="20"/>
          <w:szCs w:val="20"/>
        </w:rPr>
        <w:t>Ex-Officio: Provost Maynard</w:t>
      </w:r>
    </w:p>
    <w:p w:rsidR="003A2134" w:rsidRPr="003A2134" w:rsidRDefault="003A2134" w:rsidP="003A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134" w:rsidRDefault="003A2134" w:rsidP="003A213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2134">
        <w:rPr>
          <w:rFonts w:ascii="Arial" w:eastAsia="Times New Roman" w:hAnsi="Arial" w:cs="Arial"/>
          <w:sz w:val="20"/>
          <w:szCs w:val="20"/>
        </w:rPr>
        <w:t>I. Minutes of the February 10, 2004, meeting were approved. (Lawrence, Harper 5-0-2)</w:t>
      </w:r>
    </w:p>
    <w:p w:rsidR="003A2134" w:rsidRPr="003A2134" w:rsidRDefault="003A2134" w:rsidP="003A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134" w:rsidRPr="003A2134" w:rsidRDefault="003A2134" w:rsidP="003A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134">
        <w:rPr>
          <w:rFonts w:ascii="Arial" w:eastAsia="Times New Roman" w:hAnsi="Arial" w:cs="Arial"/>
          <w:sz w:val="20"/>
          <w:szCs w:val="20"/>
        </w:rPr>
        <w:t>II. Administrative Report</w:t>
      </w:r>
    </w:p>
    <w:p w:rsidR="003A2134" w:rsidRPr="003A2134" w:rsidRDefault="003A2134" w:rsidP="003A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134">
        <w:rPr>
          <w:rFonts w:ascii="Arial" w:eastAsia="Times New Roman" w:hAnsi="Arial" w:cs="Arial"/>
          <w:sz w:val="20"/>
          <w:szCs w:val="20"/>
        </w:rPr>
        <w:t>Provost Maynard:</w:t>
      </w:r>
    </w:p>
    <w:p w:rsidR="003A2134" w:rsidRPr="003A2134" w:rsidRDefault="003A2134" w:rsidP="003A2134">
      <w:pPr>
        <w:spacing w:after="0" w:line="240" w:lineRule="auto"/>
        <w:ind w:left="10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3A2134">
        <w:rPr>
          <w:rFonts w:ascii="Arial" w:eastAsia="Times New Roman" w:hAnsi="Arial" w:cs="Arial"/>
          <w:sz w:val="20"/>
          <w:szCs w:val="20"/>
        </w:rPr>
        <w:t>1) Retirement benefits to new faculty based on FEBC/Senate recommendations last year is going to the February Board of Trustees—two-year waiting period eliminated effective July 1, 2004, for eligible faculty to receive immediate contributions to TIAA-CREF retirement annuity contracts with a ten percent University contribution rate. These contracts will have a two-year delayed vesting. Current faculty within the two-year waiting period will be given a choice of having the ten percent contribution rate immediately (July 1, 2004) or continuing to fulfill the remainder of the two-year wait for the 12 percent rate;</w:t>
      </w:r>
    </w:p>
    <w:p w:rsidR="003A2134" w:rsidRPr="003A2134" w:rsidRDefault="003A2134" w:rsidP="003A2134">
      <w:pPr>
        <w:spacing w:after="0" w:line="240" w:lineRule="auto"/>
        <w:ind w:left="10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3A2134">
        <w:rPr>
          <w:rFonts w:ascii="Arial" w:eastAsia="Times New Roman" w:hAnsi="Arial" w:cs="Arial"/>
          <w:sz w:val="20"/>
          <w:szCs w:val="20"/>
        </w:rPr>
        <w:t xml:space="preserve">2) Modification to the Spring Break in the 2004-2005 academic </w:t>
      </w:r>
      <w:proofErr w:type="gramStart"/>
      <w:r w:rsidRPr="003A2134">
        <w:rPr>
          <w:rFonts w:ascii="Arial" w:eastAsia="Times New Roman" w:hAnsi="Arial" w:cs="Arial"/>
          <w:sz w:val="20"/>
          <w:szCs w:val="20"/>
        </w:rPr>
        <w:t>calendar</w:t>
      </w:r>
      <w:proofErr w:type="gramEnd"/>
      <w:r w:rsidRPr="003A2134">
        <w:rPr>
          <w:rFonts w:ascii="Arial" w:eastAsia="Times New Roman" w:hAnsi="Arial" w:cs="Arial"/>
          <w:sz w:val="20"/>
          <w:szCs w:val="20"/>
        </w:rPr>
        <w:t xml:space="preserve"> is also going to the February Board of Trustees;</w:t>
      </w:r>
    </w:p>
    <w:p w:rsidR="003A2134" w:rsidRDefault="003A2134" w:rsidP="003A2134">
      <w:pPr>
        <w:spacing w:after="0" w:line="240" w:lineRule="auto"/>
        <w:ind w:left="1080" w:hanging="180"/>
        <w:rPr>
          <w:rFonts w:ascii="Arial" w:eastAsia="Times New Roman" w:hAnsi="Arial" w:cs="Arial"/>
          <w:sz w:val="20"/>
          <w:szCs w:val="20"/>
        </w:rPr>
      </w:pPr>
      <w:r w:rsidRPr="003A2134">
        <w:rPr>
          <w:rFonts w:ascii="Arial" w:eastAsia="Times New Roman" w:hAnsi="Arial" w:cs="Arial"/>
          <w:sz w:val="20"/>
          <w:szCs w:val="20"/>
        </w:rPr>
        <w:t>3) Letters were sent today to three ad hoc committees along with charges and timelines—Evaluation of Deans, Electronic Reporting of Faculty Activities, and Review of SCH Targets.</w:t>
      </w:r>
    </w:p>
    <w:p w:rsidR="003A2134" w:rsidRPr="003A2134" w:rsidRDefault="003A2134" w:rsidP="003A2134">
      <w:pPr>
        <w:spacing w:after="0" w:line="240" w:lineRule="auto"/>
        <w:ind w:left="1080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3A2134" w:rsidRPr="003A2134" w:rsidRDefault="003A2134" w:rsidP="003A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134">
        <w:rPr>
          <w:rFonts w:ascii="Arial" w:eastAsia="Times New Roman" w:hAnsi="Arial" w:cs="Arial"/>
          <w:sz w:val="20"/>
          <w:szCs w:val="20"/>
        </w:rPr>
        <w:t>III. Chair Report</w:t>
      </w:r>
    </w:p>
    <w:p w:rsidR="003A2134" w:rsidRPr="003A2134" w:rsidRDefault="003A2134" w:rsidP="003A213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A2134">
        <w:rPr>
          <w:rFonts w:ascii="Arial" w:eastAsia="Times New Roman" w:hAnsi="Arial" w:cs="Arial"/>
          <w:color w:val="000000"/>
          <w:sz w:val="20"/>
          <w:szCs w:val="20"/>
        </w:rPr>
        <w:t>Chair Hudson:</w:t>
      </w:r>
    </w:p>
    <w:p w:rsidR="003A2134" w:rsidRPr="003A2134" w:rsidRDefault="003A2134" w:rsidP="003A213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A2134">
        <w:rPr>
          <w:rFonts w:ascii="Arial" w:eastAsia="Times New Roman" w:hAnsi="Arial" w:cs="Arial"/>
          <w:sz w:val="20"/>
          <w:szCs w:val="20"/>
        </w:rPr>
        <w:t xml:space="preserve">1) </w:t>
      </w:r>
      <w:proofErr w:type="gramStart"/>
      <w:r w:rsidRPr="003A2134">
        <w:rPr>
          <w:rFonts w:ascii="Arial" w:eastAsia="Times New Roman" w:hAnsi="Arial" w:cs="Arial"/>
          <w:sz w:val="20"/>
          <w:szCs w:val="20"/>
        </w:rPr>
        <w:t>nominating</w:t>
      </w:r>
      <w:proofErr w:type="gramEnd"/>
      <w:r w:rsidRPr="003A2134">
        <w:rPr>
          <w:rFonts w:ascii="Arial" w:eastAsia="Times New Roman" w:hAnsi="Arial" w:cs="Arial"/>
          <w:sz w:val="20"/>
          <w:szCs w:val="20"/>
        </w:rPr>
        <w:t xml:space="preserve"> ballots for the 2004-06 Faculty Senate have been validated;</w:t>
      </w:r>
    </w:p>
    <w:p w:rsidR="003A2134" w:rsidRPr="003A2134" w:rsidRDefault="003A2134" w:rsidP="003A213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A2134">
        <w:rPr>
          <w:rFonts w:ascii="Arial" w:eastAsia="Times New Roman" w:hAnsi="Arial" w:cs="Arial"/>
          <w:sz w:val="20"/>
          <w:szCs w:val="20"/>
        </w:rPr>
        <w:t xml:space="preserve">2) </w:t>
      </w:r>
      <w:proofErr w:type="gramStart"/>
      <w:r w:rsidRPr="003A2134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Pr="003A2134">
        <w:rPr>
          <w:rFonts w:ascii="Arial" w:eastAsia="Times New Roman" w:hAnsi="Arial" w:cs="Arial"/>
          <w:sz w:val="20"/>
          <w:szCs w:val="20"/>
        </w:rPr>
        <w:t xml:space="preserve"> Provost search is in progress;</w:t>
      </w:r>
    </w:p>
    <w:p w:rsidR="003A2134" w:rsidRDefault="003A2134" w:rsidP="003A2134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3A2134">
        <w:rPr>
          <w:rFonts w:ascii="Arial" w:eastAsia="Times New Roman" w:hAnsi="Arial" w:cs="Arial"/>
          <w:sz w:val="20"/>
          <w:szCs w:val="20"/>
        </w:rPr>
        <w:t xml:space="preserve">3) </w:t>
      </w:r>
      <w:proofErr w:type="gramStart"/>
      <w:r w:rsidRPr="003A2134">
        <w:rPr>
          <w:rFonts w:ascii="Arial" w:eastAsia="Times New Roman" w:hAnsi="Arial" w:cs="Arial"/>
          <w:sz w:val="20"/>
          <w:szCs w:val="20"/>
        </w:rPr>
        <w:t>she</w:t>
      </w:r>
      <w:proofErr w:type="gramEnd"/>
      <w:r w:rsidRPr="003A2134">
        <w:rPr>
          <w:rFonts w:ascii="Arial" w:eastAsia="Times New Roman" w:hAnsi="Arial" w:cs="Arial"/>
          <w:sz w:val="20"/>
          <w:szCs w:val="20"/>
        </w:rPr>
        <w:t xml:space="preserve"> will be meeting with the Library Faculty Assembly.</w:t>
      </w:r>
    </w:p>
    <w:p w:rsidR="003A2134" w:rsidRPr="003A2134" w:rsidRDefault="003A2134" w:rsidP="003A213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3A2134" w:rsidRPr="003A2134" w:rsidRDefault="003A2134" w:rsidP="003A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134">
        <w:rPr>
          <w:rFonts w:ascii="Arial" w:eastAsia="Times New Roman" w:hAnsi="Arial" w:cs="Arial"/>
          <w:sz w:val="20"/>
          <w:szCs w:val="20"/>
        </w:rPr>
        <w:t>IV. New Business</w:t>
      </w:r>
    </w:p>
    <w:p w:rsidR="003A2134" w:rsidRDefault="003A2134" w:rsidP="003A2134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3A2134">
        <w:rPr>
          <w:rFonts w:ascii="Arial" w:eastAsia="Times New Roman" w:hAnsi="Arial" w:cs="Arial"/>
          <w:sz w:val="20"/>
          <w:szCs w:val="20"/>
        </w:rPr>
        <w:t>Code of Student Conduct: endorsed changes as proposed with amendment. (Lamb, Lawrence 7-0-1).</w:t>
      </w:r>
    </w:p>
    <w:p w:rsidR="003A2134" w:rsidRPr="003A2134" w:rsidRDefault="003A2134" w:rsidP="003A213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3A2134" w:rsidRPr="003A2134" w:rsidRDefault="003A2134" w:rsidP="003A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134">
        <w:rPr>
          <w:rFonts w:ascii="Arial" w:eastAsia="Times New Roman" w:hAnsi="Arial" w:cs="Arial"/>
          <w:sz w:val="20"/>
          <w:szCs w:val="20"/>
        </w:rPr>
        <w:t>V. Fifteen Minute Open Discussion</w:t>
      </w:r>
    </w:p>
    <w:p w:rsidR="003A2134" w:rsidRPr="003A2134" w:rsidRDefault="003A2134" w:rsidP="003A21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A2134">
        <w:rPr>
          <w:rFonts w:ascii="Arial" w:eastAsia="Times New Roman" w:hAnsi="Arial" w:cs="Arial"/>
          <w:sz w:val="20"/>
          <w:szCs w:val="20"/>
        </w:rPr>
        <w:t>Addressed:</w:t>
      </w:r>
    </w:p>
    <w:p w:rsidR="003A2134" w:rsidRPr="003A2134" w:rsidRDefault="003A2134" w:rsidP="003A21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2134">
        <w:rPr>
          <w:rFonts w:ascii="Arial" w:eastAsia="Times New Roman" w:hAnsi="Arial" w:cs="Arial"/>
          <w:sz w:val="20"/>
          <w:szCs w:val="20"/>
        </w:rPr>
        <w:t>1)difficulties</w:t>
      </w:r>
      <w:proofErr w:type="gramEnd"/>
      <w:r w:rsidRPr="003A2134">
        <w:rPr>
          <w:rFonts w:ascii="Arial" w:eastAsia="Times New Roman" w:hAnsi="Arial" w:cs="Arial"/>
          <w:sz w:val="20"/>
          <w:szCs w:val="20"/>
        </w:rPr>
        <w:t xml:space="preserve"> with the online faculty activities report form—no access to course data and alpha-numeric limitation in description box inadequate;</w:t>
      </w:r>
    </w:p>
    <w:p w:rsidR="003A2134" w:rsidRPr="003A2134" w:rsidRDefault="003A2134" w:rsidP="003A21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2134">
        <w:rPr>
          <w:rFonts w:ascii="Arial" w:eastAsia="Times New Roman" w:hAnsi="Arial" w:cs="Arial"/>
          <w:sz w:val="20"/>
          <w:szCs w:val="20"/>
        </w:rPr>
        <w:t>2) Bookstore: old book order forms mailed; mailing sent directly to faculty hindering departmental monitoring;</w:t>
      </w:r>
    </w:p>
    <w:p w:rsidR="003A2134" w:rsidRPr="003A2134" w:rsidRDefault="003A2134" w:rsidP="003A21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2134">
        <w:rPr>
          <w:rFonts w:ascii="Arial" w:eastAsia="Times New Roman" w:hAnsi="Arial" w:cs="Arial"/>
          <w:sz w:val="20"/>
          <w:szCs w:val="20"/>
        </w:rPr>
        <w:t xml:space="preserve">3) </w:t>
      </w:r>
      <w:proofErr w:type="gramStart"/>
      <w:r w:rsidRPr="003A2134">
        <w:rPr>
          <w:rFonts w:ascii="Arial" w:eastAsia="Times New Roman" w:hAnsi="Arial" w:cs="Arial"/>
          <w:sz w:val="20"/>
          <w:szCs w:val="20"/>
        </w:rPr>
        <w:t>noted</w:t>
      </w:r>
      <w:proofErr w:type="gramEnd"/>
      <w:r w:rsidRPr="003A2134">
        <w:rPr>
          <w:rFonts w:ascii="Arial" w:eastAsia="Times New Roman" w:hAnsi="Arial" w:cs="Arial"/>
          <w:sz w:val="20"/>
          <w:szCs w:val="20"/>
        </w:rPr>
        <w:t xml:space="preserve"> current activities to formulate ADA provision on the campus;</w:t>
      </w:r>
    </w:p>
    <w:p w:rsidR="003A2134" w:rsidRPr="003A2134" w:rsidRDefault="003A2134" w:rsidP="003A21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2134">
        <w:rPr>
          <w:rFonts w:ascii="Arial" w:eastAsia="Times New Roman" w:hAnsi="Arial" w:cs="Arial"/>
          <w:sz w:val="20"/>
          <w:szCs w:val="20"/>
        </w:rPr>
        <w:t xml:space="preserve">4) </w:t>
      </w:r>
      <w:proofErr w:type="gramStart"/>
      <w:r w:rsidRPr="003A2134">
        <w:rPr>
          <w:rFonts w:ascii="Arial" w:eastAsia="Times New Roman" w:hAnsi="Arial" w:cs="Arial"/>
          <w:sz w:val="20"/>
          <w:szCs w:val="20"/>
        </w:rPr>
        <w:t>problems</w:t>
      </w:r>
      <w:proofErr w:type="gramEnd"/>
      <w:r w:rsidRPr="003A2134">
        <w:rPr>
          <w:rFonts w:ascii="Arial" w:eastAsia="Times New Roman" w:hAnsi="Arial" w:cs="Arial"/>
          <w:sz w:val="20"/>
          <w:szCs w:val="20"/>
        </w:rPr>
        <w:t xml:space="preserve"> in student housing;</w:t>
      </w:r>
    </w:p>
    <w:p w:rsidR="003A2134" w:rsidRPr="003A2134" w:rsidRDefault="003A2134" w:rsidP="003A21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2134">
        <w:rPr>
          <w:rFonts w:ascii="Arial" w:eastAsia="Times New Roman" w:hAnsi="Arial" w:cs="Arial"/>
          <w:sz w:val="20"/>
          <w:szCs w:val="20"/>
        </w:rPr>
        <w:t>5)dorm</w:t>
      </w:r>
      <w:proofErr w:type="gramEnd"/>
      <w:r w:rsidRPr="003A2134">
        <w:rPr>
          <w:rFonts w:ascii="Arial" w:eastAsia="Times New Roman" w:hAnsi="Arial" w:cs="Arial"/>
          <w:sz w:val="20"/>
          <w:szCs w:val="20"/>
        </w:rPr>
        <w:t xml:space="preserve"> staff and support staff positions underpayment;</w:t>
      </w:r>
    </w:p>
    <w:p w:rsidR="003A2134" w:rsidRDefault="003A2134" w:rsidP="003A213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A2134">
        <w:rPr>
          <w:rFonts w:ascii="Arial" w:eastAsia="Times New Roman" w:hAnsi="Arial" w:cs="Arial"/>
          <w:sz w:val="20"/>
          <w:szCs w:val="20"/>
        </w:rPr>
        <w:t xml:space="preserve">6) </w:t>
      </w:r>
      <w:proofErr w:type="gramStart"/>
      <w:r w:rsidRPr="003A2134">
        <w:rPr>
          <w:rFonts w:ascii="Arial" w:eastAsia="Times New Roman" w:hAnsi="Arial" w:cs="Arial"/>
          <w:sz w:val="20"/>
          <w:szCs w:val="20"/>
        </w:rPr>
        <w:t>revision</w:t>
      </w:r>
      <w:proofErr w:type="gramEnd"/>
      <w:r w:rsidRPr="003A2134">
        <w:rPr>
          <w:rFonts w:ascii="Arial" w:eastAsia="Times New Roman" w:hAnsi="Arial" w:cs="Arial"/>
          <w:sz w:val="20"/>
          <w:szCs w:val="20"/>
        </w:rPr>
        <w:t xml:space="preserve"> to benefits while the Compensation Study is underway would affect relevancy of data reviewed by the committee.</w:t>
      </w:r>
    </w:p>
    <w:p w:rsidR="003A2134" w:rsidRPr="003A2134" w:rsidRDefault="003A2134" w:rsidP="003A21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A2134" w:rsidRDefault="003A2134" w:rsidP="003A213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A2134">
        <w:rPr>
          <w:rFonts w:ascii="Arial" w:eastAsia="Times New Roman" w:hAnsi="Arial" w:cs="Arial"/>
          <w:color w:val="000000"/>
          <w:sz w:val="20"/>
          <w:szCs w:val="20"/>
        </w:rPr>
        <w:t>VI. Executive Committee liaisons provided updates on standing committee activity.</w:t>
      </w:r>
    </w:p>
    <w:p w:rsidR="003A2134" w:rsidRPr="003A2134" w:rsidRDefault="003A2134" w:rsidP="003A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A2134" w:rsidRPr="003A2134" w:rsidRDefault="003A2134" w:rsidP="003A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134">
        <w:rPr>
          <w:rFonts w:ascii="Arial" w:eastAsia="Times New Roman" w:hAnsi="Arial" w:cs="Arial"/>
          <w:sz w:val="20"/>
          <w:szCs w:val="20"/>
        </w:rPr>
        <w:t>The meeting adjourned at 5:40 p.m.</w:t>
      </w:r>
    </w:p>
    <w:p w:rsidR="00592C21" w:rsidRDefault="00592C21" w:rsidP="003A2134">
      <w:pPr>
        <w:spacing w:after="0"/>
      </w:pPr>
    </w:p>
    <w:sectPr w:rsidR="00592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34"/>
    <w:rsid w:val="003A2134"/>
    <w:rsid w:val="005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2013-12-09T20:08:00Z</dcterms:created>
  <dcterms:modified xsi:type="dcterms:W3CDTF">2013-12-09T20:09:00Z</dcterms:modified>
</cp:coreProperties>
</file>