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6372"/>
      </w:tblGrid>
      <w:tr w:rsidR="004A72DB" w:rsidRPr="004A72DB">
        <w:trPr>
          <w:trHeight w:val="180"/>
        </w:trPr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2DB" w:rsidRPr="004A72DB" w:rsidRDefault="004A72DB" w:rsidP="004A72D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B">
              <w:rPr>
                <w:rFonts w:ascii="Times New Roman" w:eastAsia="Times New Roman" w:hAnsi="Times New Roman" w:cs="Times New Roman"/>
                <w:sz w:val="24"/>
                <w:szCs w:val="24"/>
              </w:rPr>
              <w:t>EC#3</w:t>
            </w:r>
            <w:r w:rsidRPr="004A72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Approved</w:t>
            </w:r>
            <w:proofErr w:type="gramStart"/>
            <w:r w:rsidRPr="004A72DB">
              <w:rPr>
                <w:rFonts w:ascii="Times New Roman" w:eastAsia="Times New Roman" w:hAnsi="Times New Roman" w:cs="Times New Roman"/>
                <w:sz w:val="24"/>
                <w:szCs w:val="24"/>
              </w:rPr>
              <w:t>,.</w:t>
            </w:r>
            <w:proofErr w:type="gramEnd"/>
            <w:r w:rsidRPr="004A72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September 12, Minutes 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2DB" w:rsidRPr="004A72DB" w:rsidRDefault="004A72DB" w:rsidP="004A72DB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B">
              <w:rPr>
                <w:rFonts w:ascii="Times New Roman" w:eastAsia="Times New Roman" w:hAnsi="Times New Roman" w:cs="Times New Roman"/>
                <w:sz w:val="24"/>
                <w:szCs w:val="24"/>
              </w:rPr>
              <w:t>Indiana State University</w:t>
            </w:r>
            <w:r w:rsidRPr="004A72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Faculty Senate 2006-07 </w:t>
            </w:r>
          </w:p>
        </w:tc>
      </w:tr>
    </w:tbl>
    <w:p w:rsidR="004A72DB" w:rsidRPr="004A72DB" w:rsidRDefault="004A72DB" w:rsidP="004A7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2DB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A72DB" w:rsidRPr="004A72DB" w:rsidRDefault="004A72DB" w:rsidP="004A7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2DB">
        <w:rPr>
          <w:rFonts w:ascii="Times New Roman" w:eastAsia="Times New Roman" w:hAnsi="Times New Roman" w:cs="Times New Roman"/>
          <w:b/>
          <w:sz w:val="24"/>
          <w:szCs w:val="24"/>
        </w:rPr>
        <w:t>Time:</w:t>
      </w:r>
      <w:r w:rsidRPr="004A72DB">
        <w:rPr>
          <w:rFonts w:ascii="Times New Roman" w:eastAsia="Times New Roman" w:hAnsi="Times New Roman" w:cs="Times New Roman"/>
          <w:sz w:val="24"/>
          <w:szCs w:val="24"/>
        </w:rPr>
        <w:t xml:space="preserve"> 3:15 p.m. </w:t>
      </w:r>
    </w:p>
    <w:p w:rsidR="004A72DB" w:rsidRPr="004A72DB" w:rsidRDefault="004A72DB" w:rsidP="004A7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2DB">
        <w:rPr>
          <w:rFonts w:ascii="Times New Roman" w:eastAsia="Times New Roman" w:hAnsi="Times New Roman" w:cs="Times New Roman"/>
          <w:b/>
          <w:sz w:val="24"/>
          <w:szCs w:val="24"/>
        </w:rPr>
        <w:t>Place:</w:t>
      </w:r>
      <w:r w:rsidRPr="004A72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2DB">
        <w:rPr>
          <w:rFonts w:ascii="Times New Roman" w:eastAsia="Times New Roman" w:hAnsi="Times New Roman" w:cs="Times New Roman"/>
          <w:sz w:val="24"/>
          <w:szCs w:val="24"/>
        </w:rPr>
        <w:t>Hulman</w:t>
      </w:r>
      <w:proofErr w:type="spellEnd"/>
      <w:r w:rsidRPr="004A72DB">
        <w:rPr>
          <w:rFonts w:ascii="Times New Roman" w:eastAsia="Times New Roman" w:hAnsi="Times New Roman" w:cs="Times New Roman"/>
          <w:sz w:val="24"/>
          <w:szCs w:val="24"/>
        </w:rPr>
        <w:t xml:space="preserve"> Memorial Student Union 227</w:t>
      </w:r>
    </w:p>
    <w:p w:rsidR="004A72DB" w:rsidRPr="004A72DB" w:rsidRDefault="004A72DB" w:rsidP="004A7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2DB">
        <w:rPr>
          <w:rFonts w:ascii="Times New Roman" w:eastAsia="Times New Roman" w:hAnsi="Times New Roman" w:cs="Times New Roman"/>
          <w:b/>
          <w:sz w:val="24"/>
          <w:szCs w:val="24"/>
        </w:rPr>
        <w:t>Present:</w:t>
      </w:r>
      <w:r w:rsidRPr="004A72DB">
        <w:rPr>
          <w:rFonts w:ascii="Times New Roman" w:eastAsia="Times New Roman" w:hAnsi="Times New Roman" w:cs="Times New Roman"/>
          <w:sz w:val="24"/>
          <w:szCs w:val="24"/>
        </w:rPr>
        <w:t xml:space="preserve"> Chairperson S. Lamb, Vice Chair B. Evans, Secretary C. Hoffman</w:t>
      </w:r>
    </w:p>
    <w:p w:rsidR="004A72DB" w:rsidRPr="004A72DB" w:rsidRDefault="004A72DB" w:rsidP="004A72DB">
      <w:p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4A72DB">
        <w:rPr>
          <w:rFonts w:ascii="Times New Roman" w:eastAsia="Times New Roman" w:hAnsi="Times New Roman" w:cs="Times New Roman"/>
          <w:sz w:val="24"/>
          <w:szCs w:val="24"/>
        </w:rPr>
        <w:t xml:space="preserve">S. Davis, B. Frank, A. Halpern, J. Hughes, M. Miller, T. </w:t>
      </w:r>
      <w:proofErr w:type="spellStart"/>
      <w:r w:rsidRPr="004A72DB">
        <w:rPr>
          <w:rFonts w:ascii="Times New Roman" w:eastAsia="Times New Roman" w:hAnsi="Times New Roman" w:cs="Times New Roman"/>
          <w:sz w:val="24"/>
          <w:szCs w:val="24"/>
        </w:rPr>
        <w:t>Mulkey</w:t>
      </w:r>
      <w:proofErr w:type="spellEnd"/>
      <w:r w:rsidRPr="004A72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72DB" w:rsidRPr="004A72DB" w:rsidRDefault="004A72DB" w:rsidP="004A72DB">
      <w:p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4A72DB">
        <w:rPr>
          <w:rFonts w:ascii="Times New Roman" w:eastAsia="Times New Roman" w:hAnsi="Times New Roman" w:cs="Times New Roman"/>
          <w:b/>
          <w:sz w:val="24"/>
          <w:szCs w:val="24"/>
        </w:rPr>
        <w:t>Ex-Officio:</w:t>
      </w:r>
      <w:r w:rsidRPr="004A72DB">
        <w:rPr>
          <w:rFonts w:ascii="Times New Roman" w:eastAsia="Times New Roman" w:hAnsi="Times New Roman" w:cs="Times New Roman"/>
          <w:sz w:val="24"/>
          <w:szCs w:val="24"/>
        </w:rPr>
        <w:t xml:space="preserve"> Provost J. Maynard</w:t>
      </w:r>
    </w:p>
    <w:p w:rsidR="004A72DB" w:rsidRDefault="004A72DB" w:rsidP="004A72DB">
      <w:p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4A72DB">
        <w:rPr>
          <w:rFonts w:ascii="Times New Roman" w:eastAsia="Times New Roman" w:hAnsi="Times New Roman" w:cs="Times New Roman"/>
          <w:b/>
          <w:sz w:val="24"/>
          <w:szCs w:val="24"/>
        </w:rPr>
        <w:t>Visitors:</w:t>
      </w:r>
      <w:r w:rsidRPr="004A72DB">
        <w:rPr>
          <w:rFonts w:ascii="Times New Roman" w:eastAsia="Times New Roman" w:hAnsi="Times New Roman" w:cs="Times New Roman"/>
          <w:sz w:val="24"/>
          <w:szCs w:val="24"/>
        </w:rPr>
        <w:t xml:space="preserve"> C. Rogers (Payroll), R. </w:t>
      </w:r>
      <w:proofErr w:type="spellStart"/>
      <w:r w:rsidRPr="004A72DB">
        <w:rPr>
          <w:rFonts w:ascii="Times New Roman" w:eastAsia="Times New Roman" w:hAnsi="Times New Roman" w:cs="Times New Roman"/>
          <w:sz w:val="24"/>
          <w:szCs w:val="24"/>
        </w:rPr>
        <w:t>Schneirov</w:t>
      </w:r>
      <w:proofErr w:type="spellEnd"/>
      <w:r w:rsidRPr="004A72DB">
        <w:rPr>
          <w:rFonts w:ascii="Times New Roman" w:eastAsia="Times New Roman" w:hAnsi="Times New Roman" w:cs="Times New Roman"/>
          <w:sz w:val="24"/>
          <w:szCs w:val="24"/>
        </w:rPr>
        <w:t xml:space="preserve"> (FAC), S. </w:t>
      </w:r>
      <w:proofErr w:type="spellStart"/>
      <w:r w:rsidRPr="004A72DB">
        <w:rPr>
          <w:rFonts w:ascii="Times New Roman" w:eastAsia="Times New Roman" w:hAnsi="Times New Roman" w:cs="Times New Roman"/>
          <w:sz w:val="24"/>
          <w:szCs w:val="24"/>
        </w:rPr>
        <w:t>Loughlin</w:t>
      </w:r>
      <w:proofErr w:type="spellEnd"/>
      <w:r w:rsidRPr="004A72DB">
        <w:rPr>
          <w:rFonts w:ascii="Times New Roman" w:eastAsia="Times New Roman" w:hAnsi="Times New Roman" w:cs="Times New Roman"/>
          <w:sz w:val="24"/>
          <w:szCs w:val="24"/>
        </w:rPr>
        <w:t xml:space="preserve"> (TH Tribune-Star) </w:t>
      </w:r>
    </w:p>
    <w:p w:rsidR="004A72DB" w:rsidRPr="004A72DB" w:rsidRDefault="004A72DB" w:rsidP="004A72DB">
      <w:p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</w:p>
    <w:p w:rsidR="004A72DB" w:rsidRPr="004A72DB" w:rsidRDefault="004A72DB" w:rsidP="004A72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2DB">
        <w:rPr>
          <w:rFonts w:ascii="Times New Roman" w:eastAsia="Times New Roman" w:hAnsi="Times New Roman" w:cs="Times New Roman"/>
          <w:b/>
          <w:sz w:val="24"/>
          <w:szCs w:val="24"/>
        </w:rPr>
        <w:t>I. Administrative Report – Provost Maynard</w:t>
      </w:r>
    </w:p>
    <w:p w:rsidR="004A72DB" w:rsidRDefault="004A72DB" w:rsidP="004A7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2DB">
        <w:rPr>
          <w:rFonts w:ascii="Times New Roman" w:eastAsia="Times New Roman" w:hAnsi="Times New Roman" w:cs="Times New Roman"/>
          <w:sz w:val="24"/>
          <w:szCs w:val="24"/>
        </w:rPr>
        <w:t>President Benjamin will address the University on Wed. All are encouraged to attend.</w:t>
      </w:r>
    </w:p>
    <w:p w:rsidR="004A72DB" w:rsidRPr="004A72DB" w:rsidRDefault="004A72DB" w:rsidP="004A7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2DB" w:rsidRPr="004A72DB" w:rsidRDefault="004A72DB" w:rsidP="004A72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2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II. Chair Report – S. Lamb</w:t>
      </w:r>
    </w:p>
    <w:p w:rsidR="004A72DB" w:rsidRPr="004A72DB" w:rsidRDefault="004A72DB" w:rsidP="004A7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2DB">
        <w:rPr>
          <w:rFonts w:ascii="Times New Roman" w:eastAsia="Times New Roman" w:hAnsi="Times New Roman" w:cs="Times New Roman"/>
          <w:sz w:val="24"/>
          <w:szCs w:val="24"/>
        </w:rPr>
        <w:t xml:space="preserve">Standing Committee replacements: SAC - K. Heath is on leave. Julie Dixon will serve. </w:t>
      </w:r>
    </w:p>
    <w:p w:rsidR="004A72DB" w:rsidRPr="004A72DB" w:rsidRDefault="004A72DB" w:rsidP="004A7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2DB">
        <w:rPr>
          <w:rFonts w:ascii="Times New Roman" w:eastAsia="Times New Roman" w:hAnsi="Times New Roman" w:cs="Times New Roman"/>
          <w:sz w:val="24"/>
          <w:szCs w:val="24"/>
        </w:rPr>
        <w:t xml:space="preserve">FAC - J. Harper listed in error. R. </w:t>
      </w:r>
      <w:proofErr w:type="spellStart"/>
      <w:r w:rsidRPr="004A72DB">
        <w:rPr>
          <w:rFonts w:ascii="Times New Roman" w:eastAsia="Times New Roman" w:hAnsi="Times New Roman" w:cs="Times New Roman"/>
          <w:sz w:val="24"/>
          <w:szCs w:val="24"/>
        </w:rPr>
        <w:t>Genarro</w:t>
      </w:r>
      <w:proofErr w:type="spellEnd"/>
      <w:r w:rsidRPr="004A72DB">
        <w:rPr>
          <w:rFonts w:ascii="Times New Roman" w:eastAsia="Times New Roman" w:hAnsi="Times New Roman" w:cs="Times New Roman"/>
          <w:sz w:val="24"/>
          <w:szCs w:val="24"/>
        </w:rPr>
        <w:t xml:space="preserve"> will serve. </w:t>
      </w:r>
    </w:p>
    <w:p w:rsidR="004A72DB" w:rsidRPr="004A72DB" w:rsidRDefault="004A72DB" w:rsidP="004A7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2DB">
        <w:rPr>
          <w:rFonts w:ascii="Times New Roman" w:eastAsia="Times New Roman" w:hAnsi="Times New Roman" w:cs="Times New Roman"/>
          <w:sz w:val="24"/>
          <w:szCs w:val="24"/>
        </w:rPr>
        <w:t xml:space="preserve">"We have enrollment data for discussion in our 15 minute period. Those data will be included in </w:t>
      </w:r>
    </w:p>
    <w:p w:rsidR="004A72DB" w:rsidRPr="004A72DB" w:rsidRDefault="004A72DB" w:rsidP="004A7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72DB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4A72DB">
        <w:rPr>
          <w:rFonts w:ascii="Times New Roman" w:eastAsia="Times New Roman" w:hAnsi="Times New Roman" w:cs="Times New Roman"/>
          <w:sz w:val="24"/>
          <w:szCs w:val="24"/>
        </w:rPr>
        <w:t xml:space="preserve"> minutes so that the University community is aware of our five-year trend.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900"/>
        <w:gridCol w:w="598"/>
        <w:gridCol w:w="302"/>
        <w:gridCol w:w="900"/>
        <w:gridCol w:w="686"/>
        <w:gridCol w:w="34"/>
        <w:gridCol w:w="16"/>
        <w:gridCol w:w="884"/>
        <w:gridCol w:w="844"/>
        <w:gridCol w:w="56"/>
        <w:gridCol w:w="900"/>
        <w:gridCol w:w="907"/>
        <w:gridCol w:w="50"/>
        <w:gridCol w:w="123"/>
        <w:gridCol w:w="900"/>
        <w:gridCol w:w="724"/>
        <w:gridCol w:w="176"/>
      </w:tblGrid>
      <w:tr w:rsidR="004A72DB" w:rsidRPr="004A72DB">
        <w:trPr>
          <w:trHeight w:val="255"/>
        </w:trPr>
        <w:tc>
          <w:tcPr>
            <w:tcW w:w="9915" w:type="dxa"/>
            <w:gridSpan w:val="1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Headcount and FTE </w:t>
            </w:r>
          </w:p>
        </w:tc>
      </w:tr>
      <w:tr w:rsidR="004A72DB" w:rsidRPr="004A72DB">
        <w:trPr>
          <w:trHeight w:val="255"/>
        </w:trPr>
        <w:tc>
          <w:tcPr>
            <w:tcW w:w="9915" w:type="dxa"/>
            <w:gridSpan w:val="1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Fall 2001 - Fall 2006</w:t>
            </w:r>
          </w:p>
        </w:tc>
      </w:tr>
      <w:tr w:rsidR="004A72DB" w:rsidRPr="004A72DB" w:rsidTr="004A72DB">
        <w:trPr>
          <w:trHeight w:val="57"/>
        </w:trPr>
        <w:tc>
          <w:tcPr>
            <w:tcW w:w="9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72DB" w:rsidRPr="004A72DB">
        <w:trPr>
          <w:trHeight w:val="255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B">
              <w:rPr>
                <w:rFonts w:ascii="Times New Roman" w:eastAsia="Times New Roman" w:hAnsi="Times New Roman" w:cs="Times New Roman"/>
                <w:sz w:val="24"/>
                <w:szCs w:val="24"/>
              </w:rPr>
              <w:t>All Students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Undergraduate</w:t>
            </w:r>
          </w:p>
        </w:tc>
        <w:tc>
          <w:tcPr>
            <w:tcW w:w="180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B">
              <w:rPr>
                <w:rFonts w:ascii="Times New Roman" w:eastAsia="Times New Roman" w:hAnsi="Times New Roman" w:cs="Times New Roman"/>
                <w:sz w:val="24"/>
                <w:szCs w:val="24"/>
              </w:rPr>
              <w:t>Graduate Students</w:t>
            </w:r>
          </w:p>
        </w:tc>
        <w:tc>
          <w:tcPr>
            <w:tcW w:w="198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B">
              <w:rPr>
                <w:rFonts w:ascii="Times New Roman" w:eastAsia="Times New Roman" w:hAnsi="Times New Roman" w:cs="Times New Roman"/>
                <w:sz w:val="24"/>
                <w:szCs w:val="24"/>
              </w:rPr>
              <w:t>First-time Freshmen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B">
              <w:rPr>
                <w:rFonts w:ascii="Times New Roman" w:eastAsia="Times New Roman" w:hAnsi="Times New Roman" w:cs="Times New Roman"/>
                <w:sz w:val="24"/>
                <w:szCs w:val="24"/>
              </w:rPr>
              <w:t>First-time Transfers</w:t>
            </w:r>
          </w:p>
        </w:tc>
      </w:tr>
      <w:tr w:rsidR="004A72DB" w:rsidRPr="004A72DB" w:rsidTr="004A72DB">
        <w:trPr>
          <w:trHeight w:val="120"/>
        </w:trPr>
        <w:tc>
          <w:tcPr>
            <w:tcW w:w="915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B">
              <w:rPr>
                <w:rFonts w:ascii="Times New Roman" w:eastAsia="Times New Roman" w:hAnsi="Times New Roman" w:cs="Times New Roman"/>
                <w:sz w:val="24"/>
                <w:szCs w:val="24"/>
              </w:rPr>
              <w:t>Fall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2DB">
              <w:rPr>
                <w:rFonts w:ascii="Times New Roman" w:eastAsia="Times New Roman" w:hAnsi="Times New Roman" w:cs="Times New Roman"/>
                <w:sz w:val="24"/>
                <w:szCs w:val="24"/>
              </w:rPr>
              <w:t>Headcnt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B">
              <w:rPr>
                <w:rFonts w:ascii="Times New Roman" w:eastAsia="Times New Roman" w:hAnsi="Times New Roman" w:cs="Times New Roman"/>
                <w:sz w:val="24"/>
                <w:szCs w:val="24"/>
              </w:rPr>
              <w:t>FTE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2DB">
              <w:rPr>
                <w:rFonts w:ascii="Times New Roman" w:eastAsia="Times New Roman" w:hAnsi="Times New Roman" w:cs="Times New Roman"/>
                <w:sz w:val="24"/>
                <w:szCs w:val="24"/>
              </w:rPr>
              <w:t>Headcnt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B">
              <w:rPr>
                <w:rFonts w:ascii="Times New Roman" w:eastAsia="Times New Roman" w:hAnsi="Times New Roman" w:cs="Times New Roman"/>
                <w:sz w:val="24"/>
                <w:szCs w:val="24"/>
              </w:rPr>
              <w:t>FTE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2DB">
              <w:rPr>
                <w:rFonts w:ascii="Times New Roman" w:eastAsia="Times New Roman" w:hAnsi="Times New Roman" w:cs="Times New Roman"/>
                <w:sz w:val="24"/>
                <w:szCs w:val="24"/>
              </w:rPr>
              <w:t>Headcnt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B">
              <w:rPr>
                <w:rFonts w:ascii="Times New Roman" w:eastAsia="Times New Roman" w:hAnsi="Times New Roman" w:cs="Times New Roman"/>
                <w:sz w:val="24"/>
                <w:szCs w:val="24"/>
              </w:rPr>
              <w:t>FTE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2DB">
              <w:rPr>
                <w:rFonts w:ascii="Times New Roman" w:eastAsia="Times New Roman" w:hAnsi="Times New Roman" w:cs="Times New Roman"/>
                <w:sz w:val="24"/>
                <w:szCs w:val="24"/>
              </w:rPr>
              <w:t>Headcnt</w:t>
            </w:r>
            <w:proofErr w:type="spellEnd"/>
          </w:p>
        </w:tc>
        <w:tc>
          <w:tcPr>
            <w:tcW w:w="108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B">
              <w:rPr>
                <w:rFonts w:ascii="Times New Roman" w:eastAsia="Times New Roman" w:hAnsi="Times New Roman" w:cs="Times New Roman"/>
                <w:sz w:val="24"/>
                <w:szCs w:val="24"/>
              </w:rPr>
              <w:t>FTE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2DB">
              <w:rPr>
                <w:rFonts w:ascii="Times New Roman" w:eastAsia="Times New Roman" w:hAnsi="Times New Roman" w:cs="Times New Roman"/>
                <w:sz w:val="24"/>
                <w:szCs w:val="24"/>
              </w:rPr>
              <w:t>Headcnt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B">
              <w:rPr>
                <w:rFonts w:ascii="Times New Roman" w:eastAsia="Times New Roman" w:hAnsi="Times New Roman" w:cs="Times New Roman"/>
                <w:sz w:val="24"/>
                <w:szCs w:val="24"/>
              </w:rPr>
              <w:t>FTE</w:t>
            </w:r>
          </w:p>
        </w:tc>
      </w:tr>
      <w:tr w:rsidR="004A72DB" w:rsidRPr="004A72DB">
        <w:trPr>
          <w:trHeight w:val="270"/>
        </w:trPr>
        <w:tc>
          <w:tcPr>
            <w:tcW w:w="91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B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B">
              <w:rPr>
                <w:rFonts w:ascii="Times New Roman" w:eastAsia="Times New Roman" w:hAnsi="Times New Roman" w:cs="Times New Roman"/>
                <w:sz w:val="24"/>
                <w:szCs w:val="24"/>
              </w:rPr>
              <w:t>10568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B">
              <w:rPr>
                <w:rFonts w:ascii="Times New Roman" w:eastAsia="Times New Roman" w:hAnsi="Times New Roman" w:cs="Times New Roman"/>
                <w:sz w:val="24"/>
                <w:szCs w:val="24"/>
              </w:rPr>
              <w:t>8832.3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B">
              <w:rPr>
                <w:rFonts w:ascii="Times New Roman" w:eastAsia="Times New Roman" w:hAnsi="Times New Roman" w:cs="Times New Roman"/>
                <w:sz w:val="24"/>
                <w:szCs w:val="24"/>
              </w:rPr>
              <w:t>8537</w:t>
            </w:r>
          </w:p>
        </w:tc>
        <w:tc>
          <w:tcPr>
            <w:tcW w:w="7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B">
              <w:rPr>
                <w:rFonts w:ascii="Times New Roman" w:eastAsia="Times New Roman" w:hAnsi="Times New Roman" w:cs="Times New Roman"/>
                <w:sz w:val="24"/>
                <w:szCs w:val="24"/>
              </w:rPr>
              <w:t>7725.5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B">
              <w:rPr>
                <w:rFonts w:ascii="Times New Roman" w:eastAsia="Times New Roman" w:hAnsi="Times New Roman" w:cs="Times New Roman"/>
                <w:sz w:val="24"/>
                <w:szCs w:val="24"/>
              </w:rPr>
              <w:t>2031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B">
              <w:rPr>
                <w:rFonts w:ascii="Times New Roman" w:eastAsia="Times New Roman" w:hAnsi="Times New Roman" w:cs="Times New Roman"/>
                <w:sz w:val="24"/>
                <w:szCs w:val="24"/>
              </w:rPr>
              <w:t>1106.8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B">
              <w:rPr>
                <w:rFonts w:ascii="Times New Roman" w:eastAsia="Times New Roman" w:hAnsi="Times New Roman" w:cs="Times New Roman"/>
                <w:sz w:val="24"/>
                <w:szCs w:val="24"/>
              </w:rPr>
              <w:t>1703</w:t>
            </w:r>
          </w:p>
        </w:tc>
        <w:tc>
          <w:tcPr>
            <w:tcW w:w="108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B">
              <w:rPr>
                <w:rFonts w:ascii="Times New Roman" w:eastAsia="Times New Roman" w:hAnsi="Times New Roman" w:cs="Times New Roman"/>
                <w:sz w:val="24"/>
                <w:szCs w:val="24"/>
              </w:rPr>
              <w:t>1694.4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B">
              <w:rPr>
                <w:rFonts w:ascii="Times New Roman" w:eastAsia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B">
              <w:rPr>
                <w:rFonts w:ascii="Times New Roman" w:eastAsia="Times New Roman" w:hAnsi="Times New Roman" w:cs="Times New Roman"/>
                <w:sz w:val="24"/>
                <w:szCs w:val="24"/>
              </w:rPr>
              <w:t>540.4</w:t>
            </w:r>
          </w:p>
        </w:tc>
      </w:tr>
      <w:tr w:rsidR="004A72DB" w:rsidRPr="004A72DB">
        <w:trPr>
          <w:trHeight w:val="255"/>
        </w:trPr>
        <w:tc>
          <w:tcPr>
            <w:tcW w:w="91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B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B">
              <w:rPr>
                <w:rFonts w:ascii="Times New Roman" w:eastAsia="Times New Roman" w:hAnsi="Times New Roman" w:cs="Times New Roman"/>
                <w:sz w:val="24"/>
                <w:szCs w:val="24"/>
              </w:rPr>
              <w:t>10679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B">
              <w:rPr>
                <w:rFonts w:ascii="Times New Roman" w:eastAsia="Times New Roman" w:hAnsi="Times New Roman" w:cs="Times New Roman"/>
                <w:sz w:val="24"/>
                <w:szCs w:val="24"/>
              </w:rPr>
              <w:t>9122.3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B">
              <w:rPr>
                <w:rFonts w:ascii="Times New Roman" w:eastAsia="Times New Roman" w:hAnsi="Times New Roman" w:cs="Times New Roman"/>
                <w:sz w:val="24"/>
                <w:szCs w:val="24"/>
              </w:rPr>
              <w:t>8670</w:t>
            </w:r>
          </w:p>
        </w:tc>
        <w:tc>
          <w:tcPr>
            <w:tcW w:w="7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B">
              <w:rPr>
                <w:rFonts w:ascii="Times New Roman" w:eastAsia="Times New Roman" w:hAnsi="Times New Roman" w:cs="Times New Roman"/>
                <w:sz w:val="24"/>
                <w:szCs w:val="24"/>
              </w:rPr>
              <w:t>8000.3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B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B">
              <w:rPr>
                <w:rFonts w:ascii="Times New Roman" w:eastAsia="Times New Roman" w:hAnsi="Times New Roman" w:cs="Times New Roman"/>
                <w:sz w:val="24"/>
                <w:szCs w:val="24"/>
              </w:rPr>
              <w:t>1122.0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B">
              <w:rPr>
                <w:rFonts w:ascii="Times New Roman" w:eastAsia="Times New Roman" w:hAnsi="Times New Roman" w:cs="Times New Roman"/>
                <w:sz w:val="24"/>
                <w:szCs w:val="24"/>
              </w:rPr>
              <w:t>1642</w:t>
            </w:r>
          </w:p>
        </w:tc>
        <w:tc>
          <w:tcPr>
            <w:tcW w:w="108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B">
              <w:rPr>
                <w:rFonts w:ascii="Times New Roman" w:eastAsia="Times New Roman" w:hAnsi="Times New Roman" w:cs="Times New Roman"/>
                <w:sz w:val="24"/>
                <w:szCs w:val="24"/>
              </w:rPr>
              <w:t>1658.1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B">
              <w:rPr>
                <w:rFonts w:ascii="Times New Roman" w:eastAsia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B">
              <w:rPr>
                <w:rFonts w:ascii="Times New Roman" w:eastAsia="Times New Roman" w:hAnsi="Times New Roman" w:cs="Times New Roman"/>
                <w:sz w:val="24"/>
                <w:szCs w:val="24"/>
              </w:rPr>
              <w:t>571.3</w:t>
            </w:r>
          </w:p>
        </w:tc>
      </w:tr>
      <w:tr w:rsidR="004A72DB" w:rsidRPr="004A72DB">
        <w:trPr>
          <w:trHeight w:val="255"/>
        </w:trPr>
        <w:tc>
          <w:tcPr>
            <w:tcW w:w="91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B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B">
              <w:rPr>
                <w:rFonts w:ascii="Times New Roman" w:eastAsia="Times New Roman" w:hAnsi="Times New Roman" w:cs="Times New Roman"/>
                <w:sz w:val="24"/>
                <w:szCs w:val="24"/>
              </w:rPr>
              <w:t>11200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B">
              <w:rPr>
                <w:rFonts w:ascii="Times New Roman" w:eastAsia="Times New Roman" w:hAnsi="Times New Roman" w:cs="Times New Roman"/>
                <w:sz w:val="24"/>
                <w:szCs w:val="24"/>
              </w:rPr>
              <w:t>9609.3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B">
              <w:rPr>
                <w:rFonts w:ascii="Times New Roman" w:eastAsia="Times New Roman" w:hAnsi="Times New Roman" w:cs="Times New Roman"/>
                <w:sz w:val="24"/>
                <w:szCs w:val="24"/>
              </w:rPr>
              <w:t>9321</w:t>
            </w:r>
          </w:p>
        </w:tc>
        <w:tc>
          <w:tcPr>
            <w:tcW w:w="7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B">
              <w:rPr>
                <w:rFonts w:ascii="Times New Roman" w:eastAsia="Times New Roman" w:hAnsi="Times New Roman" w:cs="Times New Roman"/>
                <w:sz w:val="24"/>
                <w:szCs w:val="24"/>
              </w:rPr>
              <w:t>8589.3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B">
              <w:rPr>
                <w:rFonts w:ascii="Times New Roman" w:eastAsia="Times New Roman" w:hAnsi="Times New Roman" w:cs="Times New Roman"/>
                <w:sz w:val="24"/>
                <w:szCs w:val="24"/>
              </w:rPr>
              <w:t>1879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B">
              <w:rPr>
                <w:rFonts w:ascii="Times New Roman" w:eastAsia="Times New Roman" w:hAnsi="Times New Roman" w:cs="Times New Roman"/>
                <w:sz w:val="24"/>
                <w:szCs w:val="24"/>
              </w:rPr>
              <w:t>1019.9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B">
              <w:rPr>
                <w:rFonts w:ascii="Times New Roman" w:eastAsia="Times New Roman" w:hAnsi="Times New Roman" w:cs="Times New Roman"/>
                <w:sz w:val="24"/>
                <w:szCs w:val="24"/>
              </w:rPr>
              <w:t>1851</w:t>
            </w:r>
          </w:p>
        </w:tc>
        <w:tc>
          <w:tcPr>
            <w:tcW w:w="108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B">
              <w:rPr>
                <w:rFonts w:ascii="Times New Roman" w:eastAsia="Times New Roman" w:hAnsi="Times New Roman" w:cs="Times New Roman"/>
                <w:sz w:val="24"/>
                <w:szCs w:val="24"/>
              </w:rPr>
              <w:t>1864.6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B">
              <w:rPr>
                <w:rFonts w:ascii="Times New Roman" w:eastAsia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B">
              <w:rPr>
                <w:rFonts w:ascii="Times New Roman" w:eastAsia="Times New Roman" w:hAnsi="Times New Roman" w:cs="Times New Roman"/>
                <w:sz w:val="24"/>
                <w:szCs w:val="24"/>
              </w:rPr>
              <w:t>575.8</w:t>
            </w:r>
          </w:p>
        </w:tc>
      </w:tr>
      <w:tr w:rsidR="004A72DB" w:rsidRPr="004A72DB">
        <w:trPr>
          <w:trHeight w:val="255"/>
        </w:trPr>
        <w:tc>
          <w:tcPr>
            <w:tcW w:w="91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B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B">
              <w:rPr>
                <w:rFonts w:ascii="Times New Roman" w:eastAsia="Times New Roman" w:hAnsi="Times New Roman" w:cs="Times New Roman"/>
                <w:sz w:val="24"/>
                <w:szCs w:val="24"/>
              </w:rPr>
              <w:t>11360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B">
              <w:rPr>
                <w:rFonts w:ascii="Times New Roman" w:eastAsia="Times New Roman" w:hAnsi="Times New Roman" w:cs="Times New Roman"/>
                <w:sz w:val="24"/>
                <w:szCs w:val="24"/>
              </w:rPr>
              <w:t>9818.7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B">
              <w:rPr>
                <w:rFonts w:ascii="Times New Roman" w:eastAsia="Times New Roman" w:hAnsi="Times New Roman" w:cs="Times New Roman"/>
                <w:sz w:val="24"/>
                <w:szCs w:val="24"/>
              </w:rPr>
              <w:t>9615</w:t>
            </w:r>
          </w:p>
        </w:tc>
        <w:tc>
          <w:tcPr>
            <w:tcW w:w="7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B">
              <w:rPr>
                <w:rFonts w:ascii="Times New Roman" w:eastAsia="Times New Roman" w:hAnsi="Times New Roman" w:cs="Times New Roman"/>
                <w:sz w:val="24"/>
                <w:szCs w:val="24"/>
              </w:rPr>
              <w:t>8864.4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B">
              <w:rPr>
                <w:rFonts w:ascii="Times New Roman" w:eastAsia="Times New Roman" w:hAnsi="Times New Roman" w:cs="Times New Roman"/>
                <w:sz w:val="24"/>
                <w:szCs w:val="24"/>
              </w:rPr>
              <w:t>1745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B">
              <w:rPr>
                <w:rFonts w:ascii="Times New Roman" w:eastAsia="Times New Roman" w:hAnsi="Times New Roman" w:cs="Times New Roman"/>
                <w:sz w:val="24"/>
                <w:szCs w:val="24"/>
              </w:rPr>
              <w:t>954.3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8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B">
              <w:rPr>
                <w:rFonts w:ascii="Times New Roman" w:eastAsia="Times New Roman" w:hAnsi="Times New Roman" w:cs="Times New Roman"/>
                <w:sz w:val="24"/>
                <w:szCs w:val="24"/>
              </w:rPr>
              <w:t>2016.8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B">
              <w:rPr>
                <w:rFonts w:ascii="Times New Roman" w:eastAsia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B">
              <w:rPr>
                <w:rFonts w:ascii="Times New Roman" w:eastAsia="Times New Roman" w:hAnsi="Times New Roman" w:cs="Times New Roman"/>
                <w:sz w:val="24"/>
                <w:szCs w:val="24"/>
              </w:rPr>
              <w:t>580.6</w:t>
            </w:r>
          </w:p>
        </w:tc>
      </w:tr>
      <w:tr w:rsidR="004A72DB" w:rsidRPr="004A72DB">
        <w:trPr>
          <w:trHeight w:val="255"/>
        </w:trPr>
        <w:tc>
          <w:tcPr>
            <w:tcW w:w="91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B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B">
              <w:rPr>
                <w:rFonts w:ascii="Times New Roman" w:eastAsia="Times New Roman" w:hAnsi="Times New Roman" w:cs="Times New Roman"/>
                <w:sz w:val="24"/>
                <w:szCs w:val="24"/>
              </w:rPr>
              <w:t>11714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B">
              <w:rPr>
                <w:rFonts w:ascii="Times New Roman" w:eastAsia="Times New Roman" w:hAnsi="Times New Roman" w:cs="Times New Roman"/>
                <w:sz w:val="24"/>
                <w:szCs w:val="24"/>
              </w:rPr>
              <w:t>10047.1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B">
              <w:rPr>
                <w:rFonts w:ascii="Times New Roman" w:eastAsia="Times New Roman" w:hAnsi="Times New Roman" w:cs="Times New Roman"/>
                <w:sz w:val="24"/>
                <w:szCs w:val="24"/>
              </w:rPr>
              <w:t>9997</w:t>
            </w:r>
          </w:p>
        </w:tc>
        <w:tc>
          <w:tcPr>
            <w:tcW w:w="7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B">
              <w:rPr>
                <w:rFonts w:ascii="Times New Roman" w:eastAsia="Times New Roman" w:hAnsi="Times New Roman" w:cs="Times New Roman"/>
                <w:sz w:val="24"/>
                <w:szCs w:val="24"/>
              </w:rPr>
              <w:t>9086.6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B">
              <w:rPr>
                <w:rFonts w:ascii="Times New Roman" w:eastAsia="Times New Roman" w:hAnsi="Times New Roman" w:cs="Times New Roman"/>
                <w:sz w:val="24"/>
                <w:szCs w:val="24"/>
              </w:rPr>
              <w:t>1717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B">
              <w:rPr>
                <w:rFonts w:ascii="Times New Roman" w:eastAsia="Times New Roman" w:hAnsi="Times New Roman" w:cs="Times New Roman"/>
                <w:sz w:val="24"/>
                <w:szCs w:val="24"/>
              </w:rPr>
              <w:t>960.5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B">
              <w:rPr>
                <w:rFonts w:ascii="Times New Roman" w:eastAsia="Times New Roman" w:hAnsi="Times New Roman" w:cs="Times New Roman"/>
                <w:sz w:val="24"/>
                <w:szCs w:val="24"/>
              </w:rPr>
              <w:t>2140</w:t>
            </w:r>
          </w:p>
        </w:tc>
        <w:tc>
          <w:tcPr>
            <w:tcW w:w="108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B">
              <w:rPr>
                <w:rFonts w:ascii="Times New Roman" w:eastAsia="Times New Roman" w:hAnsi="Times New Roman" w:cs="Times New Roman"/>
                <w:sz w:val="24"/>
                <w:szCs w:val="24"/>
              </w:rPr>
              <w:t>2129.8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B">
              <w:rPr>
                <w:rFonts w:ascii="Times New Roman" w:eastAsia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B">
              <w:rPr>
                <w:rFonts w:ascii="Times New Roman" w:eastAsia="Times New Roman" w:hAnsi="Times New Roman" w:cs="Times New Roman"/>
                <w:sz w:val="24"/>
                <w:szCs w:val="24"/>
              </w:rPr>
              <w:t>601.7</w:t>
            </w:r>
          </w:p>
        </w:tc>
      </w:tr>
      <w:tr w:rsidR="004A72DB" w:rsidRPr="004A72DB">
        <w:trPr>
          <w:trHeight w:val="25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B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B">
              <w:rPr>
                <w:rFonts w:ascii="Times New Roman" w:eastAsia="Times New Roman" w:hAnsi="Times New Roman" w:cs="Times New Roman"/>
                <w:sz w:val="24"/>
                <w:szCs w:val="24"/>
              </w:rPr>
              <w:t>11321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B">
              <w:rPr>
                <w:rFonts w:ascii="Times New Roman" w:eastAsia="Times New Roman" w:hAnsi="Times New Roman" w:cs="Times New Roman"/>
                <w:sz w:val="24"/>
                <w:szCs w:val="24"/>
              </w:rPr>
              <w:t>9639.0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B">
              <w:rPr>
                <w:rFonts w:ascii="Times New Roman" w:eastAsia="Times New Roman" w:hAnsi="Times New Roman" w:cs="Times New Roman"/>
                <w:sz w:val="24"/>
                <w:szCs w:val="24"/>
              </w:rPr>
              <w:t>9734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B">
              <w:rPr>
                <w:rFonts w:ascii="Times New Roman" w:eastAsia="Times New Roman" w:hAnsi="Times New Roman" w:cs="Times New Roman"/>
                <w:sz w:val="24"/>
                <w:szCs w:val="24"/>
              </w:rPr>
              <w:t>8763.3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B">
              <w:rPr>
                <w:rFonts w:ascii="Times New Roman" w:eastAsia="Times New Roman" w:hAnsi="Times New Roman" w:cs="Times New Roman"/>
                <w:sz w:val="24"/>
                <w:szCs w:val="24"/>
              </w:rPr>
              <w:t>1587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B">
              <w:rPr>
                <w:rFonts w:ascii="Times New Roman" w:eastAsia="Times New Roman" w:hAnsi="Times New Roman" w:cs="Times New Roman"/>
                <w:sz w:val="24"/>
                <w:szCs w:val="24"/>
              </w:rPr>
              <w:t>875.7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B">
              <w:rPr>
                <w:rFonts w:ascii="Times New Roman" w:eastAsia="Times New Roman" w:hAnsi="Times New Roman" w:cs="Times New Roman"/>
                <w:sz w:val="24"/>
                <w:szCs w:val="24"/>
              </w:rPr>
              <w:t>2211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B">
              <w:rPr>
                <w:rFonts w:ascii="Times New Roman" w:eastAsia="Times New Roman" w:hAnsi="Times New Roman" w:cs="Times New Roman"/>
                <w:sz w:val="24"/>
                <w:szCs w:val="24"/>
              </w:rPr>
              <w:t>2147.0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B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B">
              <w:rPr>
                <w:rFonts w:ascii="Times New Roman" w:eastAsia="Times New Roman" w:hAnsi="Times New Roman" w:cs="Times New Roman"/>
                <w:sz w:val="24"/>
                <w:szCs w:val="24"/>
              </w:rPr>
              <w:t>585.6</w:t>
            </w:r>
          </w:p>
        </w:tc>
      </w:tr>
      <w:tr w:rsidR="004A72DB" w:rsidRPr="004A72DB">
        <w:trPr>
          <w:trHeight w:val="25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5-yr change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- 6.7%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- 8.4%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- 12.3%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- 11.8%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+ 28.0%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+ 26.4%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- 23.0%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- 21.1%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- 6.6%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- 7.7%</w:t>
            </w:r>
          </w:p>
        </w:tc>
      </w:tr>
      <w:tr w:rsidR="004A72DB" w:rsidRPr="004A72DB">
        <w:trPr>
          <w:trHeight w:val="255"/>
        </w:trPr>
        <w:tc>
          <w:tcPr>
            <w:tcW w:w="9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72DB" w:rsidRPr="004A72DB">
        <w:trPr>
          <w:trHeight w:val="255"/>
        </w:trPr>
        <w:tc>
          <w:tcPr>
            <w:tcW w:w="9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72DB" w:rsidRPr="004A72DB">
        <w:trPr>
          <w:trHeight w:val="255"/>
        </w:trPr>
        <w:tc>
          <w:tcPr>
            <w:tcW w:w="181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OSPIRE </w:t>
            </w:r>
          </w:p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B">
              <w:rPr>
                <w:rFonts w:ascii="Times New Roman" w:eastAsia="Times New Roman" w:hAnsi="Times New Roman" w:cs="Times New Roman"/>
                <w:sz w:val="24"/>
                <w:szCs w:val="24"/>
              </w:rPr>
              <w:t>Sept. 11, 2006</w:t>
            </w:r>
          </w:p>
        </w:tc>
        <w:tc>
          <w:tcPr>
            <w:tcW w:w="90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72DB" w:rsidRPr="004A72DB"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2DB" w:rsidRPr="004A72DB" w:rsidRDefault="004A72DB" w:rsidP="004A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72DB" w:rsidRPr="004A72DB" w:rsidRDefault="004A72DB" w:rsidP="004A72DB">
      <w:pPr>
        <w:spacing w:after="0" w:line="240" w:lineRule="auto"/>
        <w:ind w:right="-720"/>
        <w:rPr>
          <w:rFonts w:ascii="Times New Roman" w:eastAsia="Times New Roman" w:hAnsi="Times New Roman" w:cs="Times New Roman"/>
          <w:sz w:val="24"/>
          <w:szCs w:val="24"/>
        </w:rPr>
      </w:pPr>
      <w:r w:rsidRPr="004A72DB">
        <w:rPr>
          <w:rFonts w:ascii="Times New Roman" w:eastAsia="Times New Roman" w:hAnsi="Times New Roman" w:cs="Times New Roman"/>
          <w:sz w:val="24"/>
          <w:szCs w:val="24"/>
        </w:rPr>
        <w:t xml:space="preserve">We are 36 FTE first-time freshmen </w:t>
      </w:r>
      <w:r w:rsidRPr="004A72DB">
        <w:rPr>
          <w:rFonts w:ascii="Times New Roman" w:eastAsia="Times New Roman" w:hAnsi="Times New Roman" w:cs="Times New Roman"/>
          <w:b/>
          <w:bCs/>
          <w:sz w:val="24"/>
          <w:szCs w:val="24"/>
        </w:rPr>
        <w:t>up,</w:t>
      </w:r>
      <w:r w:rsidRPr="004A72DB">
        <w:rPr>
          <w:rFonts w:ascii="Times New Roman" w:eastAsia="Times New Roman" w:hAnsi="Times New Roman" w:cs="Times New Roman"/>
          <w:sz w:val="24"/>
          <w:szCs w:val="24"/>
        </w:rPr>
        <w:t xml:space="preserve"> and 31 FTE first-time transfers </w:t>
      </w:r>
      <w:r w:rsidRPr="004A72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down </w:t>
      </w:r>
      <w:r w:rsidRPr="004A72DB">
        <w:rPr>
          <w:rFonts w:ascii="Times New Roman" w:eastAsia="Times New Roman" w:hAnsi="Times New Roman" w:cs="Times New Roman"/>
          <w:sz w:val="24"/>
          <w:szCs w:val="24"/>
        </w:rPr>
        <w:t xml:space="preserve">from last year. </w:t>
      </w:r>
    </w:p>
    <w:p w:rsidR="004A72DB" w:rsidRPr="004A72DB" w:rsidRDefault="004A72DB" w:rsidP="004A72DB">
      <w:pPr>
        <w:spacing w:after="0" w:line="240" w:lineRule="auto"/>
        <w:ind w:right="-720"/>
        <w:rPr>
          <w:rFonts w:ascii="Times New Roman" w:eastAsia="Times New Roman" w:hAnsi="Times New Roman" w:cs="Times New Roman"/>
          <w:sz w:val="24"/>
          <w:szCs w:val="24"/>
        </w:rPr>
      </w:pPr>
      <w:r w:rsidRPr="004A72DB">
        <w:rPr>
          <w:rFonts w:ascii="Times New Roman" w:eastAsia="Times New Roman" w:hAnsi="Times New Roman" w:cs="Times New Roman"/>
          <w:sz w:val="24"/>
          <w:szCs w:val="24"/>
        </w:rPr>
        <w:t xml:space="preserve">This is a net change of + </w:t>
      </w:r>
      <w:r w:rsidRPr="004A72DB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4A72DB">
        <w:rPr>
          <w:rFonts w:ascii="Times New Roman" w:eastAsia="Times New Roman" w:hAnsi="Times New Roman" w:cs="Times New Roman"/>
          <w:sz w:val="24"/>
          <w:szCs w:val="24"/>
        </w:rPr>
        <w:t xml:space="preserve"> first-time freshmen and transfers. </w:t>
      </w:r>
    </w:p>
    <w:p w:rsidR="004A72DB" w:rsidRDefault="004A72DB" w:rsidP="004A72DB">
      <w:p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</w:p>
    <w:p w:rsidR="004A72DB" w:rsidRPr="004A72DB" w:rsidRDefault="004A72DB" w:rsidP="004A72DB">
      <w:p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 w:rsidRPr="004A72DB">
        <w:rPr>
          <w:rFonts w:ascii="Times New Roman" w:eastAsia="Times New Roman" w:hAnsi="Times New Roman" w:cs="Times New Roman"/>
          <w:sz w:val="24"/>
          <w:szCs w:val="24"/>
        </w:rPr>
        <w:t xml:space="preserve">We were at a high of 10,047 FTE students in the fall of 2002. In fall 2006, we are at an all-time FTE low for </w:t>
      </w:r>
    </w:p>
    <w:p w:rsidR="004A72DB" w:rsidRPr="004A72DB" w:rsidRDefault="004A72DB" w:rsidP="004A72DB">
      <w:p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72DB"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gramEnd"/>
      <w:r w:rsidRPr="004A72DB">
        <w:rPr>
          <w:rFonts w:ascii="Times New Roman" w:eastAsia="Times New Roman" w:hAnsi="Times New Roman" w:cs="Times New Roman"/>
          <w:sz w:val="24"/>
          <w:szCs w:val="24"/>
        </w:rPr>
        <w:t xml:space="preserve"> students of 8,832. We have lost a total of 1,215 FTE students since 2002, a percentage loss of 12%. </w:t>
      </w:r>
    </w:p>
    <w:p w:rsidR="004A72DB" w:rsidRPr="004A72DB" w:rsidRDefault="004A72DB" w:rsidP="004A72DB">
      <w:p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 w:rsidRPr="004A72DB">
        <w:rPr>
          <w:rFonts w:ascii="Times New Roman" w:eastAsia="Times New Roman" w:hAnsi="Times New Roman" w:cs="Times New Roman"/>
          <w:sz w:val="24"/>
          <w:szCs w:val="24"/>
        </w:rPr>
        <w:t xml:space="preserve">We have had a percentage loss of 8.4% FTE students since 2001. </w:t>
      </w:r>
    </w:p>
    <w:p w:rsidR="004A72DB" w:rsidRPr="004A72DB" w:rsidRDefault="004A72DB" w:rsidP="004A7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2DB">
        <w:rPr>
          <w:rFonts w:ascii="Times New Roman" w:eastAsia="Times New Roman" w:hAnsi="Times New Roman" w:cs="Times New Roman"/>
          <w:sz w:val="24"/>
          <w:szCs w:val="24"/>
        </w:rPr>
        <w:t>We have had a 21% reduction in first-time freshmen since 2001.</w:t>
      </w:r>
    </w:p>
    <w:p w:rsidR="004A72DB" w:rsidRPr="004A72DB" w:rsidRDefault="004A72DB" w:rsidP="004A7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2DB">
        <w:rPr>
          <w:rFonts w:ascii="Times New Roman" w:eastAsia="Times New Roman" w:hAnsi="Times New Roman" w:cs="Times New Roman"/>
          <w:sz w:val="24"/>
          <w:szCs w:val="24"/>
        </w:rPr>
        <w:t xml:space="preserve">We have had good growth (26.4%) over the last five years in the number of FTE graduate </w:t>
      </w:r>
    </w:p>
    <w:p w:rsidR="004A72DB" w:rsidRPr="004A72DB" w:rsidRDefault="004A72DB" w:rsidP="004A7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72DB">
        <w:rPr>
          <w:rFonts w:ascii="Times New Roman" w:eastAsia="Times New Roman" w:hAnsi="Times New Roman" w:cs="Times New Roman"/>
          <w:sz w:val="24"/>
          <w:szCs w:val="24"/>
        </w:rPr>
        <w:t>students</w:t>
      </w:r>
      <w:proofErr w:type="gramEnd"/>
      <w:r w:rsidRPr="004A72DB">
        <w:rPr>
          <w:rFonts w:ascii="Times New Roman" w:eastAsia="Times New Roman" w:hAnsi="Times New Roman" w:cs="Times New Roman"/>
          <w:sz w:val="24"/>
          <w:szCs w:val="24"/>
        </w:rPr>
        <w:t xml:space="preserve">. I am very hopeful that the quality of graduate students is as </w:t>
      </w:r>
      <w:proofErr w:type="gramStart"/>
      <w:r w:rsidRPr="004A72DB">
        <w:rPr>
          <w:rFonts w:ascii="Times New Roman" w:eastAsia="Times New Roman" w:hAnsi="Times New Roman" w:cs="Times New Roman"/>
          <w:sz w:val="24"/>
          <w:szCs w:val="24"/>
        </w:rPr>
        <w:t>high or</w:t>
      </w:r>
      <w:proofErr w:type="gramEnd"/>
      <w:r w:rsidRPr="004A72DB">
        <w:rPr>
          <w:rFonts w:ascii="Times New Roman" w:eastAsia="Times New Roman" w:hAnsi="Times New Roman" w:cs="Times New Roman"/>
          <w:sz w:val="24"/>
          <w:szCs w:val="24"/>
        </w:rPr>
        <w:t xml:space="preserve"> higher than it was </w:t>
      </w:r>
    </w:p>
    <w:p w:rsidR="004A72DB" w:rsidRPr="004A72DB" w:rsidRDefault="004A72DB" w:rsidP="004A7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72DB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4A72DB">
        <w:rPr>
          <w:rFonts w:ascii="Times New Roman" w:eastAsia="Times New Roman" w:hAnsi="Times New Roman" w:cs="Times New Roman"/>
          <w:sz w:val="24"/>
          <w:szCs w:val="24"/>
        </w:rPr>
        <w:t xml:space="preserve"> 2001. I would appreciate seeing some breakdown of admission scores over the five years. </w:t>
      </w:r>
    </w:p>
    <w:p w:rsidR="004A72DB" w:rsidRPr="004A72DB" w:rsidRDefault="004A72DB" w:rsidP="004A7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2DB">
        <w:rPr>
          <w:rFonts w:ascii="Times New Roman" w:eastAsia="Times New Roman" w:hAnsi="Times New Roman" w:cs="Times New Roman"/>
          <w:sz w:val="24"/>
          <w:szCs w:val="24"/>
        </w:rPr>
        <w:t xml:space="preserve">We must continue to place massive effort on building and marketing a positive image of ISU. </w:t>
      </w:r>
    </w:p>
    <w:p w:rsidR="004A72DB" w:rsidRPr="004A72DB" w:rsidRDefault="004A72DB" w:rsidP="004A7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2DB">
        <w:rPr>
          <w:rFonts w:ascii="Times New Roman" w:eastAsia="Times New Roman" w:hAnsi="Times New Roman" w:cs="Times New Roman"/>
          <w:sz w:val="24"/>
          <w:szCs w:val="24"/>
        </w:rPr>
        <w:t xml:space="preserve">I am personally pleased that the new Vice President position for enrollment management, </w:t>
      </w:r>
    </w:p>
    <w:p w:rsidR="004A72DB" w:rsidRPr="004A72DB" w:rsidRDefault="004A72DB" w:rsidP="004A7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72DB">
        <w:rPr>
          <w:rFonts w:ascii="Times New Roman" w:eastAsia="Times New Roman" w:hAnsi="Times New Roman" w:cs="Times New Roman"/>
          <w:sz w:val="24"/>
          <w:szCs w:val="24"/>
        </w:rPr>
        <w:t>marketing</w:t>
      </w:r>
      <w:proofErr w:type="gramEnd"/>
      <w:r w:rsidRPr="004A72DB">
        <w:rPr>
          <w:rFonts w:ascii="Times New Roman" w:eastAsia="Times New Roman" w:hAnsi="Times New Roman" w:cs="Times New Roman"/>
          <w:sz w:val="24"/>
          <w:szCs w:val="24"/>
        </w:rPr>
        <w:t xml:space="preserve">, and communication is being formed. </w:t>
      </w:r>
    </w:p>
    <w:p w:rsidR="004A72DB" w:rsidRPr="004A72DB" w:rsidRDefault="004A72DB" w:rsidP="004A7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2DB">
        <w:rPr>
          <w:rFonts w:ascii="Times New Roman" w:eastAsia="Times New Roman" w:hAnsi="Times New Roman" w:cs="Times New Roman"/>
          <w:sz w:val="24"/>
          <w:szCs w:val="24"/>
        </w:rPr>
        <w:t xml:space="preserve">I continue to hear from faculty from the nursing domain who wonder why are there not resources </w:t>
      </w:r>
    </w:p>
    <w:p w:rsidR="004A72DB" w:rsidRPr="004A72DB" w:rsidRDefault="004A72DB" w:rsidP="004A7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72DB">
        <w:rPr>
          <w:rFonts w:ascii="Times New Roman" w:eastAsia="Times New Roman" w:hAnsi="Times New Roman" w:cs="Times New Roman"/>
          <w:sz w:val="24"/>
          <w:szCs w:val="24"/>
        </w:rPr>
        <w:t>coming</w:t>
      </w:r>
      <w:proofErr w:type="gramEnd"/>
      <w:r w:rsidRPr="004A72DB">
        <w:rPr>
          <w:rFonts w:ascii="Times New Roman" w:eastAsia="Times New Roman" w:hAnsi="Times New Roman" w:cs="Times New Roman"/>
          <w:sz w:val="24"/>
          <w:szCs w:val="24"/>
        </w:rPr>
        <w:t xml:space="preserve"> into their arena. They are able to easily quote statistics comparing the student faculty </w:t>
      </w:r>
    </w:p>
    <w:p w:rsidR="004A72DB" w:rsidRPr="004A72DB" w:rsidRDefault="004A72DB" w:rsidP="004A7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72DB">
        <w:rPr>
          <w:rFonts w:ascii="Times New Roman" w:eastAsia="Times New Roman" w:hAnsi="Times New Roman" w:cs="Times New Roman"/>
          <w:sz w:val="24"/>
          <w:szCs w:val="24"/>
        </w:rPr>
        <w:lastRenderedPageBreak/>
        <w:t>ratio</w:t>
      </w:r>
      <w:proofErr w:type="gramEnd"/>
      <w:r w:rsidRPr="004A72DB">
        <w:rPr>
          <w:rFonts w:ascii="Times New Roman" w:eastAsia="Times New Roman" w:hAnsi="Times New Roman" w:cs="Times New Roman"/>
          <w:sz w:val="24"/>
          <w:szCs w:val="24"/>
        </w:rPr>
        <w:t xml:space="preserve"> that exists in our nursing programs to other nursing programs that allow one to conclude </w:t>
      </w:r>
    </w:p>
    <w:p w:rsidR="004A72DB" w:rsidRPr="004A72DB" w:rsidRDefault="004A72DB" w:rsidP="004A7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72DB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gramEnd"/>
      <w:r w:rsidRPr="004A72DB">
        <w:rPr>
          <w:rFonts w:ascii="Times New Roman" w:eastAsia="Times New Roman" w:hAnsi="Times New Roman" w:cs="Times New Roman"/>
          <w:sz w:val="24"/>
          <w:szCs w:val="24"/>
        </w:rPr>
        <w:t xml:space="preserve"> our nursing college is greatly understaffed. While nursing programs are expensive, the </w:t>
      </w:r>
    </w:p>
    <w:p w:rsidR="004A72DB" w:rsidRPr="004A72DB" w:rsidRDefault="004A72DB" w:rsidP="004A7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72DB">
        <w:rPr>
          <w:rFonts w:ascii="Times New Roman" w:eastAsia="Times New Roman" w:hAnsi="Times New Roman" w:cs="Times New Roman"/>
          <w:sz w:val="24"/>
          <w:szCs w:val="24"/>
        </w:rPr>
        <w:t>state</w:t>
      </w:r>
      <w:proofErr w:type="gramEnd"/>
      <w:r w:rsidRPr="004A72DB">
        <w:rPr>
          <w:rFonts w:ascii="Times New Roman" w:eastAsia="Times New Roman" w:hAnsi="Times New Roman" w:cs="Times New Roman"/>
          <w:sz w:val="24"/>
          <w:szCs w:val="24"/>
        </w:rPr>
        <w:t xml:space="preserve"> recognizes the fact that Indiana has a great shortage of nurses. One would think, (or </w:t>
      </w:r>
    </w:p>
    <w:p w:rsidR="004A72DB" w:rsidRPr="004A72DB" w:rsidRDefault="004A72DB" w:rsidP="004A7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72DB">
        <w:rPr>
          <w:rFonts w:ascii="Times New Roman" w:eastAsia="Times New Roman" w:hAnsi="Times New Roman" w:cs="Times New Roman"/>
          <w:sz w:val="24"/>
          <w:szCs w:val="24"/>
        </w:rPr>
        <w:t>perhaps</w:t>
      </w:r>
      <w:proofErr w:type="gramEnd"/>
      <w:r w:rsidRPr="004A72DB">
        <w:rPr>
          <w:rFonts w:ascii="Times New Roman" w:eastAsia="Times New Roman" w:hAnsi="Times New Roman" w:cs="Times New Roman"/>
          <w:sz w:val="24"/>
          <w:szCs w:val="24"/>
        </w:rPr>
        <w:t xml:space="preserve"> wish), that resources would follow a recognized need. The barrier to nursing student </w:t>
      </w:r>
    </w:p>
    <w:p w:rsidR="004A72DB" w:rsidRDefault="004A72DB" w:rsidP="004A7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72DB">
        <w:rPr>
          <w:rFonts w:ascii="Times New Roman" w:eastAsia="Times New Roman" w:hAnsi="Times New Roman" w:cs="Times New Roman"/>
          <w:sz w:val="24"/>
          <w:szCs w:val="24"/>
        </w:rPr>
        <w:t>enrollment</w:t>
      </w:r>
      <w:proofErr w:type="gramEnd"/>
      <w:r w:rsidRPr="004A72DB">
        <w:rPr>
          <w:rFonts w:ascii="Times New Roman" w:eastAsia="Times New Roman" w:hAnsi="Times New Roman" w:cs="Times New Roman"/>
          <w:sz w:val="24"/>
          <w:szCs w:val="24"/>
        </w:rPr>
        <w:t xml:space="preserve"> appears to be a shortage of nursing faculty." </w:t>
      </w:r>
    </w:p>
    <w:p w:rsidR="004A72DB" w:rsidRPr="004A72DB" w:rsidRDefault="004A72DB" w:rsidP="004A7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2DB" w:rsidRPr="004A72DB" w:rsidRDefault="004A72DB" w:rsidP="004A72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2DB">
        <w:rPr>
          <w:rFonts w:ascii="Times New Roman" w:eastAsia="Times New Roman" w:hAnsi="Times New Roman" w:cs="Times New Roman"/>
          <w:b/>
          <w:sz w:val="24"/>
          <w:szCs w:val="24"/>
        </w:rPr>
        <w:t>III. Fifteen Minute Open Discussion</w:t>
      </w:r>
    </w:p>
    <w:p w:rsidR="004A72DB" w:rsidRPr="004A72DB" w:rsidRDefault="004A72DB" w:rsidP="004A72D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A72DB">
        <w:rPr>
          <w:rFonts w:ascii="Times New Roman" w:eastAsia="Times New Roman" w:hAnsi="Times New Roman" w:cs="Times New Roman"/>
          <w:sz w:val="24"/>
          <w:szCs w:val="24"/>
        </w:rPr>
        <w:t>1) ENROLLMENT – points discussed:</w:t>
      </w:r>
    </w:p>
    <w:p w:rsidR="004A72DB" w:rsidRPr="004A72DB" w:rsidRDefault="004A72DB" w:rsidP="004A72D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A72DB">
        <w:rPr>
          <w:rFonts w:ascii="Times New Roman" w:eastAsia="Times New Roman" w:hAnsi="Times New Roman" w:cs="Times New Roman"/>
          <w:sz w:val="24"/>
          <w:szCs w:val="24"/>
        </w:rPr>
        <w:t>-- Current data (distributed to the Committee and available online) show cause for concern.</w:t>
      </w:r>
    </w:p>
    <w:p w:rsidR="004A72DB" w:rsidRPr="004A72DB" w:rsidRDefault="004A72DB" w:rsidP="004A72D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A72DB">
        <w:rPr>
          <w:rFonts w:ascii="Times New Roman" w:eastAsia="Times New Roman" w:hAnsi="Times New Roman" w:cs="Times New Roman"/>
          <w:sz w:val="24"/>
          <w:szCs w:val="24"/>
        </w:rPr>
        <w:t>-- Many other institutions are having similar problems.</w:t>
      </w:r>
    </w:p>
    <w:p w:rsidR="004A72DB" w:rsidRPr="004A72DB" w:rsidRDefault="004A72DB" w:rsidP="004A72D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A72DB">
        <w:rPr>
          <w:rFonts w:ascii="Times New Roman" w:eastAsia="Times New Roman" w:hAnsi="Times New Roman" w:cs="Times New Roman"/>
          <w:sz w:val="24"/>
          <w:szCs w:val="24"/>
        </w:rPr>
        <w:t xml:space="preserve">-- </w:t>
      </w:r>
      <w:proofErr w:type="spellStart"/>
      <w:r w:rsidRPr="004A72DB">
        <w:rPr>
          <w:rFonts w:ascii="Times New Roman" w:eastAsia="Times New Roman" w:hAnsi="Times New Roman" w:cs="Times New Roman"/>
          <w:sz w:val="24"/>
          <w:szCs w:val="24"/>
        </w:rPr>
        <w:t>IVTech</w:t>
      </w:r>
      <w:proofErr w:type="spellEnd"/>
      <w:r w:rsidRPr="004A72DB">
        <w:rPr>
          <w:rFonts w:ascii="Times New Roman" w:eastAsia="Times New Roman" w:hAnsi="Times New Roman" w:cs="Times New Roman"/>
          <w:sz w:val="24"/>
          <w:szCs w:val="24"/>
        </w:rPr>
        <w:t xml:space="preserve"> influences our numbers.</w:t>
      </w:r>
    </w:p>
    <w:p w:rsidR="004A72DB" w:rsidRPr="004A72DB" w:rsidRDefault="004A72DB" w:rsidP="004A72DB">
      <w:pPr>
        <w:spacing w:after="0" w:line="240" w:lineRule="auto"/>
        <w:ind w:right="-90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A72DB">
        <w:rPr>
          <w:rFonts w:ascii="Times New Roman" w:eastAsia="Times New Roman" w:hAnsi="Times New Roman" w:cs="Times New Roman"/>
          <w:sz w:val="24"/>
          <w:szCs w:val="24"/>
        </w:rPr>
        <w:t>-- State funding is not currently affected – ISU is a "stable campus" and remains within its "bracket."</w:t>
      </w:r>
    </w:p>
    <w:p w:rsidR="004A72DB" w:rsidRPr="004A72DB" w:rsidRDefault="004A72DB" w:rsidP="004A72DB">
      <w:pPr>
        <w:spacing w:after="0" w:line="240" w:lineRule="auto"/>
        <w:ind w:right="-1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A72DB">
        <w:rPr>
          <w:rFonts w:ascii="Times New Roman" w:eastAsia="Times New Roman" w:hAnsi="Times New Roman" w:cs="Times New Roman"/>
          <w:sz w:val="24"/>
          <w:szCs w:val="24"/>
        </w:rPr>
        <w:t xml:space="preserve">-- State funding is based on Indiana FTE (Indiana residents, including distance ed. and those </w:t>
      </w:r>
    </w:p>
    <w:p w:rsidR="004A72DB" w:rsidRPr="004A72DB" w:rsidRDefault="004A72DB" w:rsidP="004A72DB">
      <w:p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72DB">
        <w:rPr>
          <w:rFonts w:ascii="Times New Roman" w:eastAsia="Times New Roman" w:hAnsi="Times New Roman" w:cs="Times New Roman"/>
          <w:sz w:val="24"/>
          <w:szCs w:val="24"/>
        </w:rPr>
        <w:t>incarcerated</w:t>
      </w:r>
      <w:proofErr w:type="gramEnd"/>
      <w:r w:rsidRPr="004A72DB">
        <w:rPr>
          <w:rFonts w:ascii="Times New Roman" w:eastAsia="Times New Roman" w:hAnsi="Times New Roman" w:cs="Times New Roman"/>
          <w:sz w:val="24"/>
          <w:szCs w:val="24"/>
        </w:rPr>
        <w:t xml:space="preserve">. We have no reciprocal agreements with other states, so IL and other out-of- </w:t>
      </w:r>
    </w:p>
    <w:p w:rsidR="004A72DB" w:rsidRPr="004A72DB" w:rsidRDefault="004A72DB" w:rsidP="004A72DB">
      <w:p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72DB">
        <w:rPr>
          <w:rFonts w:ascii="Times New Roman" w:eastAsia="Times New Roman" w:hAnsi="Times New Roman" w:cs="Times New Roman"/>
          <w:sz w:val="24"/>
          <w:szCs w:val="24"/>
        </w:rPr>
        <w:t>state</w:t>
      </w:r>
      <w:proofErr w:type="gramEnd"/>
      <w:r w:rsidRPr="004A72DB">
        <w:rPr>
          <w:rFonts w:ascii="Times New Roman" w:eastAsia="Times New Roman" w:hAnsi="Times New Roman" w:cs="Times New Roman"/>
          <w:sz w:val="24"/>
          <w:szCs w:val="24"/>
        </w:rPr>
        <w:t xml:space="preserve"> students are not included. </w:t>
      </w:r>
    </w:p>
    <w:p w:rsidR="004A72DB" w:rsidRPr="004A72DB" w:rsidRDefault="004A72DB" w:rsidP="004A72D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A72DB">
        <w:rPr>
          <w:rFonts w:ascii="Times New Roman" w:eastAsia="Times New Roman" w:hAnsi="Times New Roman" w:cs="Times New Roman"/>
          <w:sz w:val="24"/>
          <w:szCs w:val="24"/>
        </w:rPr>
        <w:t xml:space="preserve">-- An enrollment "advisory task force" should include faculty. </w:t>
      </w:r>
    </w:p>
    <w:p w:rsidR="004A72DB" w:rsidRPr="004A72DB" w:rsidRDefault="004A72DB" w:rsidP="004A72D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A72DB">
        <w:rPr>
          <w:rFonts w:ascii="Times New Roman" w:eastAsia="Times New Roman" w:hAnsi="Times New Roman" w:cs="Times New Roman"/>
          <w:sz w:val="24"/>
          <w:szCs w:val="24"/>
        </w:rPr>
        <w:t>-- Information about total funding over time (tuition + state funds) would be helpful.</w:t>
      </w:r>
    </w:p>
    <w:p w:rsidR="004A72DB" w:rsidRPr="004A72DB" w:rsidRDefault="004A72DB" w:rsidP="004A7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2DB">
        <w:rPr>
          <w:rFonts w:ascii="Times New Roman" w:eastAsia="Times New Roman" w:hAnsi="Times New Roman" w:cs="Times New Roman"/>
          <w:sz w:val="24"/>
          <w:szCs w:val="24"/>
        </w:rPr>
        <w:t>Provost: Additional data are being compiled and will be forthcoming.</w:t>
      </w:r>
    </w:p>
    <w:p w:rsidR="004A72DB" w:rsidRPr="004A72DB" w:rsidRDefault="004A72DB" w:rsidP="004A72D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A72DB">
        <w:rPr>
          <w:rFonts w:ascii="Times New Roman" w:eastAsia="Times New Roman" w:hAnsi="Times New Roman" w:cs="Times New Roman"/>
          <w:sz w:val="24"/>
          <w:szCs w:val="24"/>
        </w:rPr>
        <w:t>2) MARKETING</w:t>
      </w:r>
    </w:p>
    <w:p w:rsidR="004A72DB" w:rsidRPr="004A72DB" w:rsidRDefault="004A72DB" w:rsidP="004A72D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A72DB">
        <w:rPr>
          <w:rFonts w:ascii="Times New Roman" w:eastAsia="Times New Roman" w:hAnsi="Times New Roman" w:cs="Times New Roman"/>
          <w:sz w:val="24"/>
          <w:szCs w:val="24"/>
        </w:rPr>
        <w:t>-- For "image improvement" we should market particular programs at ISU. Current content is too general.</w:t>
      </w:r>
    </w:p>
    <w:p w:rsidR="004A72DB" w:rsidRPr="004A72DB" w:rsidRDefault="004A72DB" w:rsidP="004A72D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A72DB">
        <w:rPr>
          <w:rFonts w:ascii="Times New Roman" w:eastAsia="Times New Roman" w:hAnsi="Times New Roman" w:cs="Times New Roman"/>
          <w:sz w:val="24"/>
          <w:szCs w:val="24"/>
        </w:rPr>
        <w:t>-- EMG contract for media buys has been extended for one year.</w:t>
      </w:r>
    </w:p>
    <w:p w:rsidR="004A72DB" w:rsidRPr="004A72DB" w:rsidRDefault="004A72DB" w:rsidP="004A72D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A72DB">
        <w:rPr>
          <w:rFonts w:ascii="Times New Roman" w:eastAsia="Times New Roman" w:hAnsi="Times New Roman" w:cs="Times New Roman"/>
          <w:sz w:val="24"/>
          <w:szCs w:val="24"/>
        </w:rPr>
        <w:t>-- Changing an image is a long-term project.</w:t>
      </w:r>
    </w:p>
    <w:p w:rsidR="004A72DB" w:rsidRPr="004A72DB" w:rsidRDefault="004A72DB" w:rsidP="004A72D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A72DB">
        <w:rPr>
          <w:rFonts w:ascii="Times New Roman" w:eastAsia="Times New Roman" w:hAnsi="Times New Roman" w:cs="Times New Roman"/>
          <w:sz w:val="24"/>
          <w:szCs w:val="24"/>
        </w:rPr>
        <w:t>-- ISU does not have the visibility provided other schools. Lack of billboards noted.</w:t>
      </w:r>
    </w:p>
    <w:p w:rsidR="004A72DB" w:rsidRPr="004A72DB" w:rsidRDefault="004A72DB" w:rsidP="004A72D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A72DB">
        <w:rPr>
          <w:rFonts w:ascii="Times New Roman" w:eastAsia="Times New Roman" w:hAnsi="Times New Roman" w:cs="Times New Roman"/>
          <w:sz w:val="24"/>
          <w:szCs w:val="24"/>
        </w:rPr>
        <w:t>3) COMPENSATION</w:t>
      </w:r>
    </w:p>
    <w:p w:rsidR="004A72DB" w:rsidRPr="004A72DB" w:rsidRDefault="004A72DB" w:rsidP="004A72D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A72DB">
        <w:rPr>
          <w:rFonts w:ascii="Times New Roman" w:eastAsia="Times New Roman" w:hAnsi="Times New Roman" w:cs="Times New Roman"/>
          <w:sz w:val="24"/>
          <w:szCs w:val="24"/>
        </w:rPr>
        <w:t>-- What are prospects for salary increases?</w:t>
      </w:r>
    </w:p>
    <w:p w:rsidR="004A72DB" w:rsidRPr="004A72DB" w:rsidRDefault="004A72DB" w:rsidP="004A72DB">
      <w:pPr>
        <w:spacing w:after="0" w:line="240" w:lineRule="auto"/>
        <w:ind w:right="-3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A72DB">
        <w:rPr>
          <w:rFonts w:ascii="Times New Roman" w:eastAsia="Times New Roman" w:hAnsi="Times New Roman" w:cs="Times New Roman"/>
          <w:sz w:val="24"/>
          <w:szCs w:val="24"/>
        </w:rPr>
        <w:t>Provost: President Benjamin will address this in his address 9-13-06.</w:t>
      </w:r>
    </w:p>
    <w:p w:rsidR="004A72DB" w:rsidRPr="004A72DB" w:rsidRDefault="004A72DB" w:rsidP="004A72DB">
      <w:pPr>
        <w:spacing w:after="0" w:line="240" w:lineRule="auto"/>
        <w:ind w:right="-3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A72DB">
        <w:rPr>
          <w:rFonts w:ascii="Times New Roman" w:eastAsia="Times New Roman" w:hAnsi="Times New Roman" w:cs="Times New Roman"/>
          <w:sz w:val="24"/>
          <w:szCs w:val="24"/>
        </w:rPr>
        <w:t>4) OTHER MATTERS</w:t>
      </w:r>
    </w:p>
    <w:p w:rsidR="004A72DB" w:rsidRPr="004A72DB" w:rsidRDefault="004A72DB" w:rsidP="004A72DB">
      <w:p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4A72DB">
        <w:rPr>
          <w:rFonts w:ascii="Times New Roman" w:eastAsia="Times New Roman" w:hAnsi="Times New Roman" w:cs="Times New Roman"/>
          <w:sz w:val="24"/>
          <w:szCs w:val="24"/>
        </w:rPr>
        <w:t>Difficulty of hiring faculty with so little lead time – We are losing good candidates.</w:t>
      </w:r>
    </w:p>
    <w:p w:rsidR="004A72DB" w:rsidRPr="004A72DB" w:rsidRDefault="004A72DB" w:rsidP="004A72DB">
      <w:p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4A72DB">
        <w:rPr>
          <w:rFonts w:ascii="Times New Roman" w:eastAsia="Times New Roman" w:hAnsi="Times New Roman" w:cs="Times New Roman"/>
          <w:sz w:val="24"/>
          <w:szCs w:val="24"/>
        </w:rPr>
        <w:t xml:space="preserve">Science building – Issues identified by recent evacuation </w:t>
      </w:r>
    </w:p>
    <w:p w:rsidR="004A72DB" w:rsidRPr="004A72DB" w:rsidRDefault="004A72DB" w:rsidP="004A72DB">
      <w:p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4A72DB">
        <w:rPr>
          <w:rFonts w:ascii="Times New Roman" w:eastAsia="Times New Roman" w:hAnsi="Times New Roman" w:cs="Times New Roman"/>
          <w:sz w:val="24"/>
          <w:szCs w:val="24"/>
        </w:rPr>
        <w:t>Emergency response and subsequent evacuation too slow</w:t>
      </w:r>
    </w:p>
    <w:p w:rsidR="004A72DB" w:rsidRPr="004A72DB" w:rsidRDefault="004A72DB" w:rsidP="004A72DB">
      <w:p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4A72DB">
        <w:rPr>
          <w:rFonts w:ascii="Times New Roman" w:eastAsia="Times New Roman" w:hAnsi="Times New Roman" w:cs="Times New Roman"/>
          <w:sz w:val="24"/>
          <w:szCs w:val="24"/>
        </w:rPr>
        <w:t xml:space="preserve">Safety and Security: Inadequate notice of dangers and inadequate protection </w:t>
      </w:r>
    </w:p>
    <w:p w:rsidR="004A72DB" w:rsidRPr="004A72DB" w:rsidRDefault="004A72DB" w:rsidP="004A72DB">
      <w:p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4A72D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4A72DB">
        <w:rPr>
          <w:rFonts w:ascii="Times New Roman" w:eastAsia="Times New Roman" w:hAnsi="Times New Roman" w:cs="Times New Roman"/>
          <w:sz w:val="24"/>
          <w:szCs w:val="24"/>
        </w:rPr>
        <w:t>venomous</w:t>
      </w:r>
      <w:proofErr w:type="gramEnd"/>
      <w:r w:rsidRPr="004A72DB">
        <w:rPr>
          <w:rFonts w:ascii="Times New Roman" w:eastAsia="Times New Roman" w:hAnsi="Times New Roman" w:cs="Times New Roman"/>
          <w:sz w:val="24"/>
          <w:szCs w:val="24"/>
        </w:rPr>
        <w:t xml:space="preserve"> reptiles, toxic substances, etc.) </w:t>
      </w:r>
    </w:p>
    <w:p w:rsidR="004A72DB" w:rsidRPr="004A72DB" w:rsidRDefault="004A72DB" w:rsidP="004A72DB">
      <w:p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4A72DB">
        <w:rPr>
          <w:rFonts w:ascii="Times New Roman" w:eastAsia="Times New Roman" w:hAnsi="Times New Roman" w:cs="Times New Roman"/>
          <w:sz w:val="24"/>
          <w:szCs w:val="24"/>
        </w:rPr>
        <w:t>Bio-Safety Committee notification lacking</w:t>
      </w:r>
    </w:p>
    <w:p w:rsidR="004A72DB" w:rsidRDefault="004A72DB" w:rsidP="004A72DB">
      <w:p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4A72DB">
        <w:rPr>
          <w:rFonts w:ascii="Times New Roman" w:eastAsia="Times New Roman" w:hAnsi="Times New Roman" w:cs="Times New Roman"/>
          <w:sz w:val="24"/>
          <w:szCs w:val="24"/>
        </w:rPr>
        <w:t>Provost: Protocols exist but were not followed. The matter is being pursued.</w:t>
      </w:r>
    </w:p>
    <w:p w:rsidR="004A72DB" w:rsidRPr="004A72DB" w:rsidRDefault="004A72DB" w:rsidP="004A72DB">
      <w:p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</w:p>
    <w:p w:rsidR="004A72DB" w:rsidRDefault="004A72DB" w:rsidP="004A72DB">
      <w:pPr>
        <w:spacing w:after="0" w:line="240" w:lineRule="auto"/>
        <w:ind w:right="-360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 w:rsidRPr="004A72DB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IV. Minutes #2 (8-29-06) APPROVED as amended (Davis, </w:t>
      </w:r>
      <w:proofErr w:type="spellStart"/>
      <w:r w:rsidRPr="004A72DB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Mulkey</w:t>
      </w:r>
      <w:proofErr w:type="spellEnd"/>
      <w:r w:rsidRPr="004A72DB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9-0-0)</w:t>
      </w:r>
    </w:p>
    <w:p w:rsidR="004A72DB" w:rsidRPr="004A72DB" w:rsidRDefault="004A72DB" w:rsidP="004A72DB">
      <w:pPr>
        <w:spacing w:after="0" w:line="240" w:lineRule="auto"/>
        <w:ind w:right="-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72DB" w:rsidRPr="004A72DB" w:rsidRDefault="004A72DB" w:rsidP="004A72DB">
      <w:p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4A72DB">
        <w:rPr>
          <w:rFonts w:ascii="Times New Roman" w:eastAsia="Times New Roman" w:hAnsi="Times New Roman" w:cs="Times New Roman"/>
          <w:b/>
          <w:sz w:val="24"/>
          <w:szCs w:val="24"/>
        </w:rPr>
        <w:t>V. Information Item:</w:t>
      </w:r>
      <w:r w:rsidRPr="004A72DB">
        <w:rPr>
          <w:rFonts w:ascii="Times New Roman" w:eastAsia="Times New Roman" w:hAnsi="Times New Roman" w:cs="Times New Roman"/>
          <w:sz w:val="24"/>
          <w:szCs w:val="24"/>
        </w:rPr>
        <w:t xml:space="preserve"> C. Rogers (Payroll) distributed and explained proposed electronic distribution </w:t>
      </w:r>
    </w:p>
    <w:p w:rsidR="004A72DB" w:rsidRPr="004A72DB" w:rsidRDefault="004A72DB" w:rsidP="004A72DB">
      <w:p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72DB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4A72DB">
        <w:rPr>
          <w:rFonts w:ascii="Times New Roman" w:eastAsia="Times New Roman" w:hAnsi="Times New Roman" w:cs="Times New Roman"/>
          <w:sz w:val="24"/>
          <w:szCs w:val="24"/>
        </w:rPr>
        <w:t xml:space="preserve"> pay stub information. Security is a major concern. Information is also available via employee </w:t>
      </w:r>
    </w:p>
    <w:p w:rsidR="004A72DB" w:rsidRPr="004A72DB" w:rsidRDefault="004A72DB" w:rsidP="004A7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2DB">
        <w:rPr>
          <w:rFonts w:ascii="Times New Roman" w:eastAsia="Times New Roman" w:hAnsi="Times New Roman" w:cs="Times New Roman"/>
          <w:sz w:val="24"/>
          <w:szCs w:val="24"/>
        </w:rPr>
        <w:t xml:space="preserve">ISU Portal account, but some staff rarely </w:t>
      </w:r>
      <w:proofErr w:type="gramStart"/>
      <w:r w:rsidRPr="004A72DB">
        <w:rPr>
          <w:rFonts w:ascii="Times New Roman" w:eastAsia="Times New Roman" w:hAnsi="Times New Roman" w:cs="Times New Roman"/>
          <w:sz w:val="24"/>
          <w:szCs w:val="24"/>
        </w:rPr>
        <w:t>use</w:t>
      </w:r>
      <w:proofErr w:type="gramEnd"/>
      <w:r w:rsidRPr="004A72DB">
        <w:rPr>
          <w:rFonts w:ascii="Times New Roman" w:eastAsia="Times New Roman" w:hAnsi="Times New Roman" w:cs="Times New Roman"/>
          <w:sz w:val="24"/>
          <w:szCs w:val="24"/>
        </w:rPr>
        <w:t xml:space="preserve"> the Portal. Electronic distribution has the </w:t>
      </w:r>
    </w:p>
    <w:p w:rsidR="004A72DB" w:rsidRPr="004A72DB" w:rsidRDefault="004A72DB" w:rsidP="004A7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72DB">
        <w:rPr>
          <w:rFonts w:ascii="Times New Roman" w:eastAsia="Times New Roman" w:hAnsi="Times New Roman" w:cs="Times New Roman"/>
          <w:sz w:val="24"/>
          <w:szCs w:val="24"/>
        </w:rPr>
        <w:t>potential</w:t>
      </w:r>
      <w:proofErr w:type="gramEnd"/>
      <w:r w:rsidRPr="004A72DB">
        <w:rPr>
          <w:rFonts w:ascii="Times New Roman" w:eastAsia="Times New Roman" w:hAnsi="Times New Roman" w:cs="Times New Roman"/>
          <w:sz w:val="24"/>
          <w:szCs w:val="24"/>
        </w:rPr>
        <w:t xml:space="preserve"> to save approx. $4K per year. </w:t>
      </w:r>
    </w:p>
    <w:p w:rsidR="004A72DB" w:rsidRPr="004A72DB" w:rsidRDefault="004A72DB" w:rsidP="004A7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2DB">
        <w:rPr>
          <w:rFonts w:ascii="Times New Roman" w:eastAsia="Times New Roman" w:hAnsi="Times New Roman" w:cs="Times New Roman"/>
          <w:sz w:val="24"/>
          <w:szCs w:val="24"/>
        </w:rPr>
        <w:t>Implementation sequence: 1) Student payroll, 2) Monthly payroll, 3) Support Staff payroll.</w:t>
      </w:r>
    </w:p>
    <w:p w:rsidR="004A72DB" w:rsidRPr="004A72DB" w:rsidRDefault="004A72DB" w:rsidP="004A7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2DB">
        <w:rPr>
          <w:rFonts w:ascii="Times New Roman" w:eastAsia="Times New Roman" w:hAnsi="Times New Roman" w:cs="Times New Roman"/>
          <w:sz w:val="24"/>
          <w:szCs w:val="24"/>
        </w:rPr>
        <w:t>Some support staff issues remain and are being addressed.</w:t>
      </w:r>
    </w:p>
    <w:p w:rsidR="004A72DB" w:rsidRPr="004A72DB" w:rsidRDefault="004A72DB" w:rsidP="004A72DB">
      <w:pPr>
        <w:spacing w:after="0" w:line="240" w:lineRule="auto"/>
        <w:ind w:right="-900"/>
        <w:rPr>
          <w:rFonts w:ascii="Times New Roman" w:eastAsia="Times New Roman" w:hAnsi="Times New Roman" w:cs="Times New Roman"/>
          <w:sz w:val="24"/>
          <w:szCs w:val="24"/>
        </w:rPr>
      </w:pPr>
      <w:r w:rsidRPr="004A72DB">
        <w:rPr>
          <w:rFonts w:ascii="Times New Roman" w:eastAsia="Times New Roman" w:hAnsi="Times New Roman" w:cs="Times New Roman"/>
          <w:sz w:val="24"/>
          <w:szCs w:val="24"/>
        </w:rPr>
        <w:t xml:space="preserve">QUESTION: Can the first pay date for new employees be changed from Oct. 1 to Sept. </w:t>
      </w:r>
      <w:proofErr w:type="gramStart"/>
      <w:r w:rsidRPr="004A72DB">
        <w:rPr>
          <w:rFonts w:ascii="Times New Roman" w:eastAsia="Times New Roman" w:hAnsi="Times New Roman" w:cs="Times New Roman"/>
          <w:sz w:val="24"/>
          <w:szCs w:val="24"/>
        </w:rPr>
        <w:t>1 ?</w:t>
      </w:r>
      <w:proofErr w:type="gramEnd"/>
    </w:p>
    <w:p w:rsidR="004A72DB" w:rsidRDefault="004A72DB" w:rsidP="004A72DB">
      <w:pPr>
        <w:spacing w:after="0" w:line="240" w:lineRule="auto"/>
        <w:ind w:right="-900"/>
        <w:rPr>
          <w:rFonts w:ascii="Times New Roman" w:eastAsia="Times New Roman" w:hAnsi="Times New Roman" w:cs="Times New Roman"/>
          <w:sz w:val="24"/>
          <w:szCs w:val="24"/>
        </w:rPr>
      </w:pPr>
      <w:r w:rsidRPr="004A72DB">
        <w:rPr>
          <w:rFonts w:ascii="Times New Roman" w:eastAsia="Times New Roman" w:hAnsi="Times New Roman" w:cs="Times New Roman"/>
          <w:sz w:val="24"/>
          <w:szCs w:val="24"/>
        </w:rPr>
        <w:t xml:space="preserve">-- This is a distinct need and means to implement a change are being examined. </w:t>
      </w:r>
    </w:p>
    <w:p w:rsidR="004A72DB" w:rsidRPr="004A72DB" w:rsidRDefault="004A72DB" w:rsidP="004A72DB">
      <w:pPr>
        <w:spacing w:after="0" w:line="240" w:lineRule="auto"/>
        <w:ind w:right="-900"/>
        <w:rPr>
          <w:rFonts w:ascii="Times New Roman" w:eastAsia="Times New Roman" w:hAnsi="Times New Roman" w:cs="Times New Roman"/>
          <w:sz w:val="24"/>
          <w:szCs w:val="24"/>
        </w:rPr>
      </w:pPr>
    </w:p>
    <w:p w:rsidR="004A72DB" w:rsidRPr="004A72DB" w:rsidRDefault="004A72DB" w:rsidP="004A72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2DB">
        <w:rPr>
          <w:rFonts w:ascii="Times New Roman" w:eastAsia="Times New Roman" w:hAnsi="Times New Roman" w:cs="Times New Roman"/>
          <w:b/>
          <w:sz w:val="24"/>
          <w:szCs w:val="24"/>
        </w:rPr>
        <w:t xml:space="preserve">VI. Faculty Affairs Committee recommendations: </w:t>
      </w:r>
    </w:p>
    <w:p w:rsidR="004A72DB" w:rsidRPr="004A72DB" w:rsidRDefault="004A72DB" w:rsidP="004A72D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A72DB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4A72DB">
        <w:rPr>
          <w:rFonts w:ascii="Times New Roman" w:eastAsia="Times New Roman" w:hAnsi="Times New Roman" w:cs="Times New Roman"/>
          <w:sz w:val="24"/>
          <w:szCs w:val="24"/>
          <w:u w:val="single"/>
        </w:rPr>
        <w:t>Faculty enrollment in classes</w:t>
      </w:r>
      <w:r w:rsidRPr="004A72DB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  <w:proofErr w:type="spellStart"/>
      <w:r w:rsidRPr="004A72DB">
        <w:rPr>
          <w:rFonts w:ascii="Times New Roman" w:eastAsia="Times New Roman" w:hAnsi="Times New Roman" w:cs="Times New Roman"/>
          <w:sz w:val="24"/>
          <w:szCs w:val="24"/>
        </w:rPr>
        <w:t>Schneirov</w:t>
      </w:r>
      <w:proofErr w:type="spellEnd"/>
      <w:r w:rsidRPr="004A72DB">
        <w:rPr>
          <w:rFonts w:ascii="Times New Roman" w:eastAsia="Times New Roman" w:hAnsi="Times New Roman" w:cs="Times New Roman"/>
          <w:sz w:val="24"/>
          <w:szCs w:val="24"/>
        </w:rPr>
        <w:t xml:space="preserve"> was invited to the table (acclamation).</w:t>
      </w:r>
    </w:p>
    <w:p w:rsidR="004A72DB" w:rsidRPr="004A72DB" w:rsidRDefault="004A72DB" w:rsidP="004A7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2DB">
        <w:rPr>
          <w:rFonts w:ascii="Times New Roman" w:eastAsia="Times New Roman" w:hAnsi="Times New Roman" w:cs="Times New Roman"/>
          <w:sz w:val="24"/>
          <w:szCs w:val="24"/>
        </w:rPr>
        <w:t xml:space="preserve">Based on multiple documents over a two-year period, considerable discussion followed. </w:t>
      </w:r>
    </w:p>
    <w:p w:rsidR="004A72DB" w:rsidRPr="004A72DB" w:rsidRDefault="004A72DB" w:rsidP="004A7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2DB">
        <w:rPr>
          <w:rFonts w:ascii="Times New Roman" w:eastAsia="Times New Roman" w:hAnsi="Times New Roman" w:cs="Times New Roman"/>
          <w:sz w:val="24"/>
          <w:szCs w:val="24"/>
        </w:rPr>
        <w:t>Points supporting change:</w:t>
      </w:r>
    </w:p>
    <w:p w:rsidR="004A72DB" w:rsidRPr="004A72DB" w:rsidRDefault="004A72DB" w:rsidP="004A72D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A72DB">
        <w:rPr>
          <w:rFonts w:ascii="Times New Roman" w:eastAsia="Times New Roman" w:hAnsi="Times New Roman" w:cs="Times New Roman"/>
          <w:sz w:val="24"/>
          <w:szCs w:val="24"/>
        </w:rPr>
        <w:t>-- Other schools encourage enrollments by faculty. "Cross-training" can be valuable.</w:t>
      </w:r>
    </w:p>
    <w:p w:rsidR="004A72DB" w:rsidRPr="004A72DB" w:rsidRDefault="004A72DB" w:rsidP="004A72DB">
      <w:pPr>
        <w:spacing w:after="0" w:line="240" w:lineRule="auto"/>
        <w:ind w:right="-3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A72D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-- Faculty are benefited with opportunities for </w:t>
      </w:r>
      <w:proofErr w:type="spellStart"/>
      <w:r w:rsidRPr="004A72DB">
        <w:rPr>
          <w:rFonts w:ascii="Times New Roman" w:eastAsia="Times New Roman" w:hAnsi="Times New Roman" w:cs="Times New Roman"/>
          <w:sz w:val="24"/>
          <w:szCs w:val="24"/>
        </w:rPr>
        <w:t>self improvement</w:t>
      </w:r>
      <w:proofErr w:type="spellEnd"/>
      <w:r w:rsidRPr="004A72DB">
        <w:rPr>
          <w:rFonts w:ascii="Times New Roman" w:eastAsia="Times New Roman" w:hAnsi="Times New Roman" w:cs="Times New Roman"/>
          <w:sz w:val="24"/>
          <w:szCs w:val="24"/>
        </w:rPr>
        <w:t xml:space="preserve"> and advanced certification.</w:t>
      </w:r>
    </w:p>
    <w:p w:rsidR="004A72DB" w:rsidRPr="004A72DB" w:rsidRDefault="004A72DB" w:rsidP="004A72D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A72DB">
        <w:rPr>
          <w:rFonts w:ascii="Times New Roman" w:eastAsia="Times New Roman" w:hAnsi="Times New Roman" w:cs="Times New Roman"/>
          <w:sz w:val="24"/>
          <w:szCs w:val="24"/>
        </w:rPr>
        <w:t>-- Taking an occasional course and seeking a degree are not equivalent situations.</w:t>
      </w:r>
    </w:p>
    <w:p w:rsidR="004A72DB" w:rsidRPr="004A72DB" w:rsidRDefault="004A72DB" w:rsidP="004A72D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A72DB">
        <w:rPr>
          <w:rFonts w:ascii="Times New Roman" w:eastAsia="Times New Roman" w:hAnsi="Times New Roman" w:cs="Times New Roman"/>
          <w:sz w:val="24"/>
          <w:szCs w:val="24"/>
        </w:rPr>
        <w:t>-- The University will benefit by being able to "cherry pick" from its graduate students.</w:t>
      </w:r>
    </w:p>
    <w:p w:rsidR="004A72DB" w:rsidRPr="004A72DB" w:rsidRDefault="004A72DB" w:rsidP="004A72D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A72DB">
        <w:rPr>
          <w:rFonts w:ascii="Times New Roman" w:eastAsia="Times New Roman" w:hAnsi="Times New Roman" w:cs="Times New Roman"/>
          <w:sz w:val="24"/>
          <w:szCs w:val="24"/>
        </w:rPr>
        <w:t xml:space="preserve">Points opposed to change: </w:t>
      </w:r>
    </w:p>
    <w:p w:rsidR="004A72DB" w:rsidRPr="004A72DB" w:rsidRDefault="004A72DB" w:rsidP="004A72D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A72DB">
        <w:rPr>
          <w:rFonts w:ascii="Times New Roman" w:eastAsia="Times New Roman" w:hAnsi="Times New Roman" w:cs="Times New Roman"/>
          <w:sz w:val="24"/>
          <w:szCs w:val="24"/>
        </w:rPr>
        <w:t>-- Perceptions of "nepotism and cronyism" are possible.</w:t>
      </w:r>
    </w:p>
    <w:p w:rsidR="004A72DB" w:rsidRPr="004A72DB" w:rsidRDefault="004A72DB" w:rsidP="004A72D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A72DB">
        <w:rPr>
          <w:rFonts w:ascii="Times New Roman" w:eastAsia="Times New Roman" w:hAnsi="Times New Roman" w:cs="Times New Roman"/>
          <w:sz w:val="24"/>
          <w:szCs w:val="24"/>
        </w:rPr>
        <w:t>-- Many institutions will not hire faculty with in-house degrees.</w:t>
      </w:r>
    </w:p>
    <w:p w:rsidR="004A72DB" w:rsidRPr="004A72DB" w:rsidRDefault="004A72DB" w:rsidP="004A72D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A72DB">
        <w:rPr>
          <w:rFonts w:ascii="Times New Roman" w:eastAsia="Times New Roman" w:hAnsi="Times New Roman" w:cs="Times New Roman"/>
          <w:sz w:val="24"/>
          <w:szCs w:val="24"/>
        </w:rPr>
        <w:t xml:space="preserve">-- Faculty will be evaluating their peers: </w:t>
      </w:r>
    </w:p>
    <w:p w:rsidR="004A72DB" w:rsidRPr="004A72DB" w:rsidRDefault="004A72DB" w:rsidP="004A72D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A72DB">
        <w:rPr>
          <w:rFonts w:ascii="Times New Roman" w:eastAsia="Times New Roman" w:hAnsi="Times New Roman" w:cs="Times New Roman"/>
          <w:sz w:val="24"/>
          <w:szCs w:val="24"/>
        </w:rPr>
        <w:t>Objectivity and professionalism may be questioned.</w:t>
      </w:r>
    </w:p>
    <w:p w:rsidR="004A72DB" w:rsidRPr="004A72DB" w:rsidRDefault="004A72DB" w:rsidP="004A72D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A72DB">
        <w:rPr>
          <w:rFonts w:ascii="Times New Roman" w:eastAsia="Times New Roman" w:hAnsi="Times New Roman" w:cs="Times New Roman"/>
          <w:sz w:val="24"/>
          <w:szCs w:val="24"/>
        </w:rPr>
        <w:t xml:space="preserve">Difficult situation for untenured faculty </w:t>
      </w:r>
    </w:p>
    <w:p w:rsidR="004A72DB" w:rsidRPr="004A72DB" w:rsidRDefault="004A72DB" w:rsidP="004A72D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A72DB">
        <w:rPr>
          <w:rFonts w:ascii="Times New Roman" w:eastAsia="Times New Roman" w:hAnsi="Times New Roman" w:cs="Times New Roman"/>
          <w:sz w:val="24"/>
          <w:szCs w:val="24"/>
        </w:rPr>
        <w:t xml:space="preserve">-- Case-by-case decisions will not be practical. </w:t>
      </w:r>
    </w:p>
    <w:p w:rsidR="004A72DB" w:rsidRPr="004A72DB" w:rsidRDefault="004A72DB" w:rsidP="004A7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2DB">
        <w:rPr>
          <w:rFonts w:ascii="Times New Roman" w:eastAsia="Times New Roman" w:hAnsi="Times New Roman" w:cs="Times New Roman"/>
          <w:sz w:val="24"/>
          <w:szCs w:val="24"/>
        </w:rPr>
        <w:t xml:space="preserve">Relaxing the current prohibition will likely produce a blanket endorsement. </w:t>
      </w:r>
    </w:p>
    <w:p w:rsidR="004A72DB" w:rsidRPr="004A72DB" w:rsidRDefault="004A72DB" w:rsidP="004A7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2DB">
        <w:rPr>
          <w:rFonts w:ascii="Times New Roman" w:eastAsia="Times New Roman" w:hAnsi="Times New Roman" w:cs="Times New Roman"/>
          <w:sz w:val="24"/>
          <w:szCs w:val="24"/>
        </w:rPr>
        <w:t xml:space="preserve">MOVE TO SUBSTITUTE (after several friendly amendments): </w:t>
      </w:r>
    </w:p>
    <w:p w:rsidR="004A72DB" w:rsidRPr="004A72DB" w:rsidRDefault="004A72DB" w:rsidP="004A7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2DB">
        <w:rPr>
          <w:rFonts w:ascii="Times New Roman" w:eastAsia="Times New Roman" w:hAnsi="Times New Roman" w:cs="Times New Roman"/>
          <w:sz w:val="24"/>
          <w:szCs w:val="24"/>
        </w:rPr>
        <w:t>"A faculty member in a professional college may not enroll in a course in his/her own college. A faculty member in the College of Arts and Sciences may not enroll in a course in his/her own department. Exceptions require permission of the provost. An annual report of exceptions will be provided by the provost to the Executive Committee."</w:t>
      </w:r>
    </w:p>
    <w:p w:rsidR="004A72DB" w:rsidRPr="004A72DB" w:rsidRDefault="004A72DB" w:rsidP="004A7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2DB">
        <w:rPr>
          <w:rFonts w:ascii="Times New Roman" w:eastAsia="Times New Roman" w:hAnsi="Times New Roman" w:cs="Times New Roman"/>
          <w:sz w:val="24"/>
          <w:szCs w:val="24"/>
        </w:rPr>
        <w:t>Substitution and main motion: APPROVED (Evans, Frank 6-3-0).</w:t>
      </w:r>
    </w:p>
    <w:p w:rsidR="004A72DB" w:rsidRPr="004A72DB" w:rsidRDefault="004A72DB" w:rsidP="004A72D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A72DB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4A72D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Handbook Language for Grievance and Dismissal Procedures for Special Purpose and </w:t>
      </w:r>
    </w:p>
    <w:p w:rsidR="004A72DB" w:rsidRPr="004A72DB" w:rsidRDefault="004A72DB" w:rsidP="004A72D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A72DB">
        <w:rPr>
          <w:rFonts w:ascii="Times New Roman" w:eastAsia="Times New Roman" w:hAnsi="Times New Roman" w:cs="Times New Roman"/>
          <w:sz w:val="24"/>
          <w:szCs w:val="24"/>
          <w:u w:val="single"/>
        </w:rPr>
        <w:t>Part-time Temporary Faculty</w:t>
      </w:r>
    </w:p>
    <w:p w:rsidR="004A72DB" w:rsidRPr="004A72DB" w:rsidRDefault="004A72DB" w:rsidP="004A7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2DB">
        <w:rPr>
          <w:rFonts w:ascii="Times New Roman" w:eastAsia="Times New Roman" w:hAnsi="Times New Roman" w:cs="Times New Roman"/>
          <w:b/>
          <w:sz w:val="24"/>
          <w:szCs w:val="24"/>
        </w:rPr>
        <w:t>Item #1:</w:t>
      </w:r>
      <w:r w:rsidRPr="004A72DB">
        <w:rPr>
          <w:rFonts w:ascii="Times New Roman" w:eastAsia="Times New Roman" w:hAnsi="Times New Roman" w:cs="Times New Roman"/>
          <w:sz w:val="24"/>
          <w:szCs w:val="24"/>
        </w:rPr>
        <w:t xml:space="preserve"> Proposed </w:t>
      </w:r>
      <w:r w:rsidRPr="004A72DB">
        <w:rPr>
          <w:rFonts w:ascii="Times New Roman" w:eastAsia="Times New Roman" w:hAnsi="Times New Roman" w:cs="Times New Roman"/>
          <w:sz w:val="24"/>
          <w:szCs w:val="24"/>
          <w:u w:val="single"/>
        </w:rPr>
        <w:t>Handbook</w:t>
      </w:r>
      <w:r w:rsidRPr="004A72DB">
        <w:rPr>
          <w:rFonts w:ascii="Times New Roman" w:eastAsia="Times New Roman" w:hAnsi="Times New Roman" w:cs="Times New Roman"/>
          <w:sz w:val="24"/>
          <w:szCs w:val="24"/>
        </w:rPr>
        <w:t xml:space="preserve"> language (II-14, sec. 5) - re: grievances:</w:t>
      </w:r>
    </w:p>
    <w:p w:rsidR="004A72DB" w:rsidRPr="004A72DB" w:rsidRDefault="004A72DB" w:rsidP="004A7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2DB">
        <w:rPr>
          <w:rFonts w:ascii="Times New Roman" w:eastAsia="Times New Roman" w:hAnsi="Times New Roman" w:cs="Times New Roman"/>
          <w:sz w:val="24"/>
          <w:szCs w:val="24"/>
        </w:rPr>
        <w:t>"In cases where a grievance has been filed by a special purpose or part-time temporary faculty member, the Special Purpose and Part-Time Temporary Faculty Advocate shall serve as a sixth member of the grievance committee with a speaking but nonvoting seat."</w:t>
      </w:r>
    </w:p>
    <w:p w:rsidR="004A72DB" w:rsidRPr="004A72DB" w:rsidRDefault="004A72DB" w:rsidP="004A7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2DB">
        <w:rPr>
          <w:rFonts w:ascii="Times New Roman" w:eastAsia="Times New Roman" w:hAnsi="Times New Roman" w:cs="Times New Roman"/>
          <w:sz w:val="24"/>
          <w:szCs w:val="24"/>
        </w:rPr>
        <w:t>Discussion focused on rights and privileges appropriate to non-tenure-track faculty and what would be grounds for a grievance. APPROVED (Miller, Davis 8-0-1)</w:t>
      </w:r>
    </w:p>
    <w:p w:rsidR="004A72DB" w:rsidRPr="004A72DB" w:rsidRDefault="004A72DB" w:rsidP="004A7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2DB">
        <w:rPr>
          <w:rFonts w:ascii="Times New Roman" w:eastAsia="Times New Roman" w:hAnsi="Times New Roman" w:cs="Times New Roman"/>
          <w:b/>
          <w:sz w:val="24"/>
          <w:szCs w:val="24"/>
        </w:rPr>
        <w:t>Item #2:</w:t>
      </w:r>
      <w:r w:rsidRPr="004A72DB">
        <w:rPr>
          <w:rFonts w:ascii="Times New Roman" w:eastAsia="Times New Roman" w:hAnsi="Times New Roman" w:cs="Times New Roman"/>
          <w:sz w:val="24"/>
          <w:szCs w:val="24"/>
        </w:rPr>
        <w:t xml:space="preserve"> Proposed </w:t>
      </w:r>
      <w:r w:rsidRPr="004A72DB">
        <w:rPr>
          <w:rFonts w:ascii="Times New Roman" w:eastAsia="Times New Roman" w:hAnsi="Times New Roman" w:cs="Times New Roman"/>
          <w:sz w:val="24"/>
          <w:szCs w:val="24"/>
          <w:u w:val="single"/>
        </w:rPr>
        <w:t>Handbook</w:t>
      </w:r>
      <w:r w:rsidRPr="004A72DB">
        <w:rPr>
          <w:rFonts w:ascii="Times New Roman" w:eastAsia="Times New Roman" w:hAnsi="Times New Roman" w:cs="Times New Roman"/>
          <w:sz w:val="24"/>
          <w:szCs w:val="24"/>
        </w:rPr>
        <w:t xml:space="preserve"> language (II-11, sec. XI) – re: dismissal procedures:</w:t>
      </w:r>
    </w:p>
    <w:p w:rsidR="004A72DB" w:rsidRPr="004A72DB" w:rsidRDefault="004A72DB" w:rsidP="004A72DB">
      <w:pPr>
        <w:spacing w:after="0" w:line="240" w:lineRule="auto"/>
        <w:ind w:right="-1800"/>
        <w:rPr>
          <w:rFonts w:ascii="Times New Roman" w:eastAsia="Times New Roman" w:hAnsi="Times New Roman" w:cs="Times New Roman"/>
          <w:sz w:val="24"/>
          <w:szCs w:val="24"/>
        </w:rPr>
      </w:pPr>
      <w:r w:rsidRPr="004A72DB">
        <w:rPr>
          <w:rFonts w:ascii="Times New Roman" w:eastAsia="Times New Roman" w:hAnsi="Times New Roman" w:cs="Times New Roman"/>
          <w:sz w:val="24"/>
          <w:szCs w:val="24"/>
        </w:rPr>
        <w:t>To insert: "…or a special-purpose faculty appointment whose term appointment has not expired …"</w:t>
      </w:r>
    </w:p>
    <w:p w:rsidR="004A72DB" w:rsidRDefault="004A72DB" w:rsidP="004A72DB">
      <w:p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 w:rsidRPr="004A72DB">
        <w:rPr>
          <w:rFonts w:ascii="Times New Roman" w:eastAsia="Times New Roman" w:hAnsi="Times New Roman" w:cs="Times New Roman"/>
          <w:sz w:val="24"/>
          <w:szCs w:val="24"/>
        </w:rPr>
        <w:t xml:space="preserve">No motion to approve. Informal discussion produced a consensus that the </w:t>
      </w:r>
      <w:r w:rsidRPr="004A72DB">
        <w:rPr>
          <w:rFonts w:ascii="Times New Roman" w:eastAsia="Times New Roman" w:hAnsi="Times New Roman" w:cs="Times New Roman"/>
          <w:sz w:val="24"/>
          <w:szCs w:val="24"/>
          <w:u w:val="single"/>
        </w:rPr>
        <w:t>Handbook</w:t>
      </w:r>
      <w:r w:rsidRPr="004A72DB">
        <w:rPr>
          <w:rFonts w:ascii="Times New Roman" w:eastAsia="Times New Roman" w:hAnsi="Times New Roman" w:cs="Times New Roman"/>
          <w:sz w:val="24"/>
          <w:szCs w:val="24"/>
        </w:rPr>
        <w:t xml:space="preserve"> does not make clear the "faculty" status of special-purpose appointments. By consensus: Return this item to FAC for clarification and hold Item #1 for further consideration after the FAC response. </w:t>
      </w:r>
    </w:p>
    <w:p w:rsidR="004A72DB" w:rsidRPr="004A72DB" w:rsidRDefault="004A72DB" w:rsidP="004A72DB">
      <w:p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</w:p>
    <w:p w:rsidR="004A72DB" w:rsidRPr="004A72DB" w:rsidRDefault="004A72DB" w:rsidP="004A72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2DB">
        <w:rPr>
          <w:rFonts w:ascii="Times New Roman" w:eastAsia="Times New Roman" w:hAnsi="Times New Roman" w:cs="Times New Roman"/>
          <w:b/>
          <w:sz w:val="24"/>
          <w:szCs w:val="24"/>
        </w:rPr>
        <w:t>VII. Old Business</w:t>
      </w:r>
    </w:p>
    <w:p w:rsidR="004A72DB" w:rsidRPr="004A72DB" w:rsidRDefault="004A72DB" w:rsidP="004A7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2DB">
        <w:rPr>
          <w:rFonts w:ascii="Times New Roman" w:eastAsia="Times New Roman" w:hAnsi="Times New Roman" w:cs="Times New Roman"/>
          <w:sz w:val="24"/>
          <w:szCs w:val="24"/>
          <w:u w:val="single"/>
        </w:rPr>
        <w:t>Standing Committee Charges</w:t>
      </w:r>
    </w:p>
    <w:p w:rsidR="004A72DB" w:rsidRPr="004A72DB" w:rsidRDefault="004A72DB" w:rsidP="004A7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2DB">
        <w:rPr>
          <w:rFonts w:ascii="Times New Roman" w:eastAsia="Times New Roman" w:hAnsi="Times New Roman" w:cs="Times New Roman"/>
          <w:sz w:val="24"/>
          <w:szCs w:val="24"/>
        </w:rPr>
        <w:t>Discussion, editing, and approval:</w:t>
      </w:r>
    </w:p>
    <w:p w:rsidR="004A72DB" w:rsidRPr="004A72DB" w:rsidRDefault="004A72DB" w:rsidP="004A7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2DB">
        <w:rPr>
          <w:rFonts w:ascii="Times New Roman" w:eastAsia="Times New Roman" w:hAnsi="Times New Roman" w:cs="Times New Roman"/>
          <w:sz w:val="24"/>
          <w:szCs w:val="24"/>
        </w:rPr>
        <w:t>Faculty Economic Benefits (Hughes, Miller 9-0-0)</w:t>
      </w:r>
    </w:p>
    <w:p w:rsidR="004A72DB" w:rsidRPr="004A72DB" w:rsidRDefault="004A72DB" w:rsidP="004A7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2DB">
        <w:rPr>
          <w:rFonts w:ascii="Times New Roman" w:eastAsia="Times New Roman" w:hAnsi="Times New Roman" w:cs="Times New Roman"/>
          <w:sz w:val="24"/>
          <w:szCs w:val="24"/>
        </w:rPr>
        <w:t>Grad Council (Halpern, Miller 9-0-0)</w:t>
      </w:r>
    </w:p>
    <w:p w:rsidR="004A72DB" w:rsidRPr="004A72DB" w:rsidRDefault="004A72DB" w:rsidP="004A7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2DB">
        <w:rPr>
          <w:rFonts w:ascii="Times New Roman" w:eastAsia="Times New Roman" w:hAnsi="Times New Roman" w:cs="Times New Roman"/>
          <w:sz w:val="24"/>
          <w:szCs w:val="24"/>
        </w:rPr>
        <w:t>Student Affairs (Hughes, Miller 9-0-0)</w:t>
      </w:r>
    </w:p>
    <w:p w:rsidR="004A72DB" w:rsidRDefault="004A72DB" w:rsidP="004A7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2DB">
        <w:rPr>
          <w:rFonts w:ascii="Times New Roman" w:eastAsia="Times New Roman" w:hAnsi="Times New Roman" w:cs="Times New Roman"/>
          <w:sz w:val="24"/>
          <w:szCs w:val="24"/>
        </w:rPr>
        <w:t>University Research (</w:t>
      </w:r>
      <w:proofErr w:type="spellStart"/>
      <w:r w:rsidRPr="004A72DB">
        <w:rPr>
          <w:rFonts w:ascii="Times New Roman" w:eastAsia="Times New Roman" w:hAnsi="Times New Roman" w:cs="Times New Roman"/>
          <w:sz w:val="24"/>
          <w:szCs w:val="24"/>
        </w:rPr>
        <w:t>Mulkey</w:t>
      </w:r>
      <w:proofErr w:type="spellEnd"/>
      <w:r w:rsidRPr="004A72DB">
        <w:rPr>
          <w:rFonts w:ascii="Times New Roman" w:eastAsia="Times New Roman" w:hAnsi="Times New Roman" w:cs="Times New Roman"/>
          <w:sz w:val="24"/>
          <w:szCs w:val="24"/>
        </w:rPr>
        <w:t xml:space="preserve">, Halpern 8-0-0) </w:t>
      </w:r>
    </w:p>
    <w:p w:rsidR="004A72DB" w:rsidRPr="004A72DB" w:rsidRDefault="004A72DB" w:rsidP="004A7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2DB" w:rsidRPr="004A72DB" w:rsidRDefault="004A72DB" w:rsidP="004A72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2DB">
        <w:rPr>
          <w:rFonts w:ascii="Times New Roman" w:eastAsia="Times New Roman" w:hAnsi="Times New Roman" w:cs="Times New Roman"/>
          <w:b/>
          <w:sz w:val="24"/>
          <w:szCs w:val="24"/>
        </w:rPr>
        <w:t>VIII. New Business - none</w:t>
      </w:r>
    </w:p>
    <w:p w:rsidR="004A72DB" w:rsidRPr="004A72DB" w:rsidRDefault="004A72DB" w:rsidP="004A7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2DB">
        <w:rPr>
          <w:rFonts w:ascii="Times New Roman" w:eastAsia="Times New Roman" w:hAnsi="Times New Roman" w:cs="Times New Roman"/>
          <w:sz w:val="24"/>
          <w:szCs w:val="24"/>
        </w:rPr>
        <w:t>The meeting adjourned at 5:34 p.m. (Miller, Hoffman – voice vote)</w:t>
      </w:r>
    </w:p>
    <w:p w:rsidR="004A72DB" w:rsidRPr="004A72DB" w:rsidRDefault="004A72DB" w:rsidP="004A7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2DB"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:rsidR="004A72DB" w:rsidRPr="004A72DB" w:rsidRDefault="004A72DB" w:rsidP="004A7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2DB">
        <w:rPr>
          <w:rFonts w:ascii="Times New Roman" w:eastAsia="Times New Roman" w:hAnsi="Times New Roman" w:cs="Times New Roman"/>
          <w:sz w:val="24"/>
          <w:szCs w:val="24"/>
        </w:rPr>
        <w:t>C. Hoffman, Secretary</w:t>
      </w:r>
    </w:p>
    <w:p w:rsidR="00737041" w:rsidRPr="004A72DB" w:rsidRDefault="00737041" w:rsidP="004A72D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7041" w:rsidRPr="004A72DB" w:rsidSect="004A72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DB"/>
    <w:rsid w:val="004A72DB"/>
    <w:rsid w:val="0073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2013-12-04T20:43:00Z</dcterms:created>
  <dcterms:modified xsi:type="dcterms:W3CDTF">2013-12-04T20:47:00Z</dcterms:modified>
</cp:coreProperties>
</file>