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A7A49" w14:textId="28C20907" w:rsidR="0027779A" w:rsidRDefault="0027779A" w:rsidP="001617BE">
      <w:pPr>
        <w:jc w:val="center"/>
        <w:rPr>
          <w:rFonts w:ascii="Times New Roman" w:hAnsi="Times New Roman" w:cs="Times New Roman"/>
          <w:b/>
        </w:rPr>
      </w:pPr>
      <w:r>
        <w:rPr>
          <w:rFonts w:ascii="Times New Roman" w:hAnsi="Times New Roman" w:cs="Times New Roman"/>
          <w:b/>
        </w:rPr>
        <w:t>Indiana State University</w:t>
      </w:r>
    </w:p>
    <w:p w14:paraId="36E12876" w14:textId="4DEB6ABA" w:rsidR="0027779A" w:rsidRPr="00425DB8" w:rsidRDefault="001617BE" w:rsidP="001617BE">
      <w:pPr>
        <w:jc w:val="center"/>
        <w:rPr>
          <w:rFonts w:ascii="Times New Roman" w:hAnsi="Times New Roman" w:cs="Times New Roman"/>
          <w:b/>
        </w:rPr>
      </w:pPr>
      <w:r w:rsidRPr="00C16F2F">
        <w:rPr>
          <w:rFonts w:ascii="Times New Roman" w:hAnsi="Times New Roman" w:cs="Times New Roman"/>
          <w:b/>
        </w:rPr>
        <w:t>Administrative Affairs Committee</w:t>
      </w:r>
    </w:p>
    <w:p w14:paraId="7C4C89F3" w14:textId="50CCBDF9" w:rsidR="001617BE" w:rsidRPr="00C16F2F" w:rsidRDefault="001617BE" w:rsidP="001617BE">
      <w:pPr>
        <w:jc w:val="center"/>
        <w:rPr>
          <w:rFonts w:ascii="Times New Roman" w:hAnsi="Times New Roman" w:cs="Times New Roman"/>
        </w:rPr>
      </w:pPr>
      <w:r w:rsidRPr="00C16F2F">
        <w:rPr>
          <w:rFonts w:ascii="Times New Roman" w:hAnsi="Times New Roman" w:cs="Times New Roman"/>
        </w:rPr>
        <w:t xml:space="preserve">Wednesday, </w:t>
      </w:r>
      <w:r w:rsidR="00407BA7">
        <w:rPr>
          <w:rFonts w:ascii="Times New Roman" w:hAnsi="Times New Roman" w:cs="Times New Roman"/>
        </w:rPr>
        <w:t>December 9</w:t>
      </w:r>
      <w:r w:rsidR="00407BA7" w:rsidRPr="00407BA7">
        <w:rPr>
          <w:rFonts w:ascii="Times New Roman" w:hAnsi="Times New Roman" w:cs="Times New Roman"/>
          <w:vertAlign w:val="superscript"/>
        </w:rPr>
        <w:t>th</w:t>
      </w:r>
      <w:r w:rsidR="006F2ABC">
        <w:rPr>
          <w:rFonts w:ascii="Times New Roman" w:hAnsi="Times New Roman" w:cs="Times New Roman"/>
        </w:rPr>
        <w:t xml:space="preserve">, </w:t>
      </w:r>
      <w:r w:rsidRPr="00C16F2F">
        <w:rPr>
          <w:rFonts w:ascii="Times New Roman" w:hAnsi="Times New Roman" w:cs="Times New Roman"/>
        </w:rPr>
        <w:t xml:space="preserve">2015 </w:t>
      </w:r>
    </w:p>
    <w:p w14:paraId="0BFE50C1" w14:textId="77777777" w:rsidR="00C63D7E" w:rsidRDefault="00C63D7E" w:rsidP="001617BE">
      <w:pPr>
        <w:rPr>
          <w:rFonts w:ascii="Times New Roman" w:hAnsi="Times New Roman" w:cs="Times New Roman"/>
        </w:rPr>
      </w:pPr>
    </w:p>
    <w:p w14:paraId="1F552C2F" w14:textId="5C7E1EDD" w:rsidR="001617BE" w:rsidRPr="00C16F2F" w:rsidRDefault="003F3250" w:rsidP="001617BE">
      <w:pPr>
        <w:rPr>
          <w:rFonts w:ascii="Times New Roman" w:hAnsi="Times New Roman" w:cs="Times New Roman"/>
        </w:rPr>
      </w:pPr>
      <w:r>
        <w:rPr>
          <w:rFonts w:ascii="Times New Roman" w:hAnsi="Times New Roman" w:cs="Times New Roman"/>
        </w:rPr>
        <w:t>Meeting commenced at 2</w:t>
      </w:r>
      <w:r w:rsidR="00407BA7">
        <w:rPr>
          <w:rFonts w:ascii="Times New Roman" w:hAnsi="Times New Roman" w:cs="Times New Roman"/>
        </w:rPr>
        <w:t>:01</w:t>
      </w:r>
      <w:r w:rsidR="001617BE" w:rsidRPr="00C16F2F">
        <w:rPr>
          <w:rFonts w:ascii="Times New Roman" w:hAnsi="Times New Roman" w:cs="Times New Roman"/>
        </w:rPr>
        <w:t>pm in the Federal Hall Conference Room, Chaired by Kelly Wilkinson.</w:t>
      </w:r>
    </w:p>
    <w:p w14:paraId="218CD91F" w14:textId="77777777" w:rsidR="001617BE" w:rsidRPr="00C16F2F" w:rsidRDefault="001617BE" w:rsidP="001617BE">
      <w:pPr>
        <w:rPr>
          <w:rFonts w:ascii="Times New Roman" w:hAnsi="Times New Roman" w:cs="Times New Roman"/>
        </w:rPr>
      </w:pPr>
    </w:p>
    <w:p w14:paraId="33725021" w14:textId="77777777" w:rsidR="001617BE" w:rsidRPr="00C16F2F" w:rsidRDefault="001617BE" w:rsidP="001617BE">
      <w:pPr>
        <w:rPr>
          <w:rFonts w:ascii="Times New Roman" w:hAnsi="Times New Roman" w:cs="Times New Roman"/>
        </w:rPr>
      </w:pPr>
      <w:r w:rsidRPr="00C16F2F">
        <w:rPr>
          <w:rFonts w:ascii="Times New Roman" w:hAnsi="Times New Roman" w:cs="Times New Roman"/>
          <w:b/>
        </w:rPr>
        <w:t>Present</w:t>
      </w:r>
    </w:p>
    <w:p w14:paraId="4174D75E" w14:textId="7E52C301" w:rsidR="001617BE" w:rsidRPr="00116FFD" w:rsidRDefault="00407BA7" w:rsidP="001617BE">
      <w:pPr>
        <w:rPr>
          <w:rFonts w:ascii="Times New Roman" w:hAnsi="Times New Roman" w:cs="Times New Roman"/>
        </w:rPr>
      </w:pPr>
      <w:r>
        <w:rPr>
          <w:rFonts w:ascii="Times New Roman" w:hAnsi="Times New Roman" w:cs="Times New Roman"/>
        </w:rPr>
        <w:t xml:space="preserve">Brian Bunnett, Cindy Crowder, </w:t>
      </w:r>
      <w:r w:rsidR="00116FFD">
        <w:rPr>
          <w:rFonts w:ascii="Times New Roman" w:hAnsi="Times New Roman" w:cs="Times New Roman"/>
        </w:rPr>
        <w:t>Eric Hampton, Steve Hardin</w:t>
      </w:r>
      <w:r w:rsidR="00BE33DA">
        <w:rPr>
          <w:rFonts w:ascii="Times New Roman" w:hAnsi="Times New Roman" w:cs="Times New Roman"/>
        </w:rPr>
        <w:t>,</w:t>
      </w:r>
      <w:r w:rsidR="00BE33DA" w:rsidRPr="00C16F2F">
        <w:rPr>
          <w:rFonts w:ascii="Times New Roman" w:hAnsi="Times New Roman" w:cs="Times New Roman"/>
        </w:rPr>
        <w:t xml:space="preserve"> </w:t>
      </w:r>
      <w:r w:rsidR="00116FFD">
        <w:rPr>
          <w:rFonts w:ascii="Times New Roman" w:hAnsi="Times New Roman" w:cs="Times New Roman"/>
        </w:rPr>
        <w:t xml:space="preserve">James Hughes, </w:t>
      </w:r>
      <w:r w:rsidR="00C35320" w:rsidRPr="00C16F2F">
        <w:rPr>
          <w:rFonts w:ascii="Times New Roman" w:hAnsi="Times New Roman" w:cs="Times New Roman"/>
        </w:rPr>
        <w:t>Brian John</w:t>
      </w:r>
      <w:r w:rsidR="00C35320">
        <w:rPr>
          <w:rFonts w:ascii="Times New Roman" w:hAnsi="Times New Roman" w:cs="Times New Roman"/>
        </w:rPr>
        <w:t>ston</w:t>
      </w:r>
      <w:r w:rsidR="00BE33DA">
        <w:rPr>
          <w:rFonts w:ascii="Times New Roman" w:hAnsi="Times New Roman" w:cs="Times New Roman"/>
        </w:rPr>
        <w:t>,</w:t>
      </w:r>
      <w:r w:rsidR="00BE33DA" w:rsidRPr="00C16F2F">
        <w:rPr>
          <w:rFonts w:ascii="Times New Roman" w:hAnsi="Times New Roman" w:cs="Times New Roman"/>
        </w:rPr>
        <w:t xml:space="preserve"> </w:t>
      </w:r>
      <w:r w:rsidR="001617BE" w:rsidRPr="00C16F2F">
        <w:rPr>
          <w:rFonts w:ascii="Times New Roman" w:hAnsi="Times New Roman" w:cs="Times New Roman"/>
        </w:rPr>
        <w:t xml:space="preserve">Lisa </w:t>
      </w:r>
      <w:r w:rsidR="00BE33DA">
        <w:rPr>
          <w:rFonts w:ascii="Times New Roman" w:hAnsi="Times New Roman" w:cs="Times New Roman"/>
        </w:rPr>
        <w:t xml:space="preserve">Spence, </w:t>
      </w:r>
      <w:r w:rsidR="00BE33DA" w:rsidRPr="00C16F2F">
        <w:rPr>
          <w:rFonts w:ascii="Times New Roman" w:hAnsi="Times New Roman" w:cs="Times New Roman"/>
        </w:rPr>
        <w:t>Kelly Wilkinson</w:t>
      </w:r>
    </w:p>
    <w:p w14:paraId="3A770F09" w14:textId="77777777" w:rsidR="001617BE" w:rsidRDefault="001617BE" w:rsidP="001617BE">
      <w:pPr>
        <w:rPr>
          <w:rFonts w:ascii="Times New Roman" w:hAnsi="Times New Roman" w:cs="Times New Roman"/>
        </w:rPr>
      </w:pPr>
    </w:p>
    <w:p w14:paraId="11B324CA" w14:textId="50932212" w:rsidR="00C63D7E" w:rsidRDefault="00DD0E99" w:rsidP="001617BE">
      <w:pPr>
        <w:rPr>
          <w:rFonts w:ascii="Times New Roman" w:hAnsi="Times New Roman" w:cs="Times New Roman"/>
          <w:b/>
        </w:rPr>
      </w:pPr>
      <w:r>
        <w:rPr>
          <w:rFonts w:ascii="Times New Roman" w:hAnsi="Times New Roman" w:cs="Times New Roman"/>
          <w:b/>
        </w:rPr>
        <w:t>Excused</w:t>
      </w:r>
      <w:bookmarkStart w:id="0" w:name="_GoBack"/>
      <w:bookmarkEnd w:id="0"/>
    </w:p>
    <w:p w14:paraId="3E62E18E" w14:textId="24CE1FA9" w:rsidR="00116FFD" w:rsidRPr="00116FFD" w:rsidRDefault="00DD0E99" w:rsidP="001617BE">
      <w:pPr>
        <w:rPr>
          <w:rFonts w:ascii="Times New Roman" w:hAnsi="Times New Roman" w:cs="Times New Roman"/>
        </w:rPr>
      </w:pPr>
      <w:r w:rsidRPr="00C63D7E">
        <w:rPr>
          <w:rFonts w:ascii="Times New Roman" w:hAnsi="Times New Roman" w:cs="Times New Roman"/>
        </w:rPr>
        <w:t>Don Richards</w:t>
      </w:r>
      <w:r>
        <w:rPr>
          <w:rFonts w:ascii="Times New Roman" w:hAnsi="Times New Roman" w:cs="Times New Roman"/>
        </w:rPr>
        <w:t xml:space="preserve"> (Sabbatical)</w:t>
      </w:r>
    </w:p>
    <w:p w14:paraId="07064C9E" w14:textId="77777777" w:rsidR="001617BE" w:rsidRDefault="001617BE" w:rsidP="001617BE">
      <w:pPr>
        <w:rPr>
          <w:rFonts w:ascii="Times New Roman" w:hAnsi="Times New Roman" w:cs="Times New Roman"/>
        </w:rPr>
      </w:pPr>
    </w:p>
    <w:p w14:paraId="50A457AA" w14:textId="655C8EE3" w:rsidR="00407BA7" w:rsidRDefault="00BC5490" w:rsidP="001617BE">
      <w:pPr>
        <w:rPr>
          <w:rFonts w:ascii="Times New Roman" w:hAnsi="Times New Roman" w:cs="Times New Roman"/>
        </w:rPr>
      </w:pPr>
      <w:r>
        <w:rPr>
          <w:rFonts w:ascii="Times New Roman" w:hAnsi="Times New Roman" w:cs="Times New Roman"/>
        </w:rPr>
        <w:t>The Administrative Affairs Committee (AAC) convened for the purpose of discussing the data collection process for the Deans Charge. Kelly Wilkinson called the meeting to order at 2:01pm. Minutes from November 18</w:t>
      </w:r>
      <w:r w:rsidRPr="00BC5490">
        <w:rPr>
          <w:rFonts w:ascii="Times New Roman" w:hAnsi="Times New Roman" w:cs="Times New Roman"/>
          <w:vertAlign w:val="superscript"/>
        </w:rPr>
        <w:t>th</w:t>
      </w:r>
      <w:r>
        <w:rPr>
          <w:rFonts w:ascii="Times New Roman" w:hAnsi="Times New Roman" w:cs="Times New Roman"/>
        </w:rPr>
        <w:t xml:space="preserve"> were approved 4-0-1 (Steve Hardin; James Hughes). </w:t>
      </w:r>
    </w:p>
    <w:p w14:paraId="4BC3F3EB" w14:textId="77777777" w:rsidR="00407BA7" w:rsidRDefault="00407BA7" w:rsidP="001617BE">
      <w:pPr>
        <w:rPr>
          <w:rFonts w:ascii="Times New Roman" w:hAnsi="Times New Roman" w:cs="Times New Roman"/>
        </w:rPr>
      </w:pPr>
    </w:p>
    <w:p w14:paraId="37714C13" w14:textId="5265B4BB" w:rsidR="00407BA7" w:rsidRDefault="00BC5490" w:rsidP="001617BE">
      <w:pPr>
        <w:rPr>
          <w:rFonts w:ascii="Times New Roman" w:hAnsi="Times New Roman" w:cs="Times New Roman"/>
        </w:rPr>
      </w:pPr>
      <w:r>
        <w:rPr>
          <w:rFonts w:ascii="Times New Roman" w:hAnsi="Times New Roman" w:cs="Times New Roman"/>
        </w:rPr>
        <w:t xml:space="preserve">The meeting began with a senate liaison report. Eric Hampton reported on the proposed Faculty Senate Budget Committee, stating that the committee would be its own entity. K. Wilkinson communicated no recollection of AAC having budgetary responsibilities, with the exception of reviewing the university’s purchasing of large items. </w:t>
      </w:r>
    </w:p>
    <w:p w14:paraId="22D352DF" w14:textId="77777777" w:rsidR="00BC5490" w:rsidRDefault="00BC5490" w:rsidP="001617BE">
      <w:pPr>
        <w:rPr>
          <w:rFonts w:ascii="Times New Roman" w:hAnsi="Times New Roman" w:cs="Times New Roman"/>
        </w:rPr>
      </w:pPr>
    </w:p>
    <w:p w14:paraId="201F0A95" w14:textId="5EB45D47" w:rsidR="00BC5490" w:rsidRDefault="00BC5490" w:rsidP="001617BE">
      <w:pPr>
        <w:rPr>
          <w:rFonts w:ascii="Times New Roman" w:hAnsi="Times New Roman" w:cs="Times New Roman"/>
        </w:rPr>
      </w:pPr>
      <w:r>
        <w:rPr>
          <w:rFonts w:ascii="Times New Roman" w:hAnsi="Times New Roman" w:cs="Times New Roman"/>
        </w:rPr>
        <w:t>The AAC next took up a continuation of discussing the Deans Charge</w:t>
      </w:r>
      <w:r w:rsidR="00D840DD">
        <w:rPr>
          <w:rFonts w:ascii="Times New Roman" w:hAnsi="Times New Roman" w:cs="Times New Roman"/>
        </w:rPr>
        <w:t xml:space="preserve"> regarding Deans’ responsibilities and fundraising. E. Hampton inquired if the charge can be made specific to fundraising? Lisa Spence responded that any “activities” speaks to “operations.” Steve Hardin added that Deans’ activities, especially in regard to fundraising, might increase or decrease in the time needed for that activity semester-by-semester and this can likewise impact other personnel. James Hughes suggested that we keep our focus upon the fundraising activities and not get caught up in the many different directions, categories or activities that could be reviewed. Brian Bunnett </w:t>
      </w:r>
      <w:r w:rsidR="00751987">
        <w:rPr>
          <w:rFonts w:ascii="Times New Roman" w:hAnsi="Times New Roman" w:cs="Times New Roman"/>
        </w:rPr>
        <w:t xml:space="preserve">suggested this is a cost verses benefits question, and the amount of money raised should be considered. L. Spence asked if one could attribute a fundraising visit directly to a quantifiable amount of money raised, adding: “Do you see more benefits because of visits developing a relationship?” </w:t>
      </w:r>
      <w:r w:rsidR="00802B36">
        <w:rPr>
          <w:rFonts w:ascii="Times New Roman" w:hAnsi="Times New Roman" w:cs="Times New Roman"/>
        </w:rPr>
        <w:t xml:space="preserve">E. Hampton added that the time away on the part of deans and subsequent delegation of duties while gone should be a question the AAC pursues in its deliberations. </w:t>
      </w:r>
    </w:p>
    <w:p w14:paraId="6503D2A1" w14:textId="77777777" w:rsidR="00802B36" w:rsidRDefault="00802B36" w:rsidP="001617BE">
      <w:pPr>
        <w:rPr>
          <w:rFonts w:ascii="Times New Roman" w:hAnsi="Times New Roman" w:cs="Times New Roman"/>
        </w:rPr>
      </w:pPr>
    </w:p>
    <w:p w14:paraId="486B511F" w14:textId="51F174F2" w:rsidR="00802B36" w:rsidRDefault="00802B36" w:rsidP="001617BE">
      <w:pPr>
        <w:rPr>
          <w:rFonts w:ascii="Times New Roman" w:hAnsi="Times New Roman" w:cs="Times New Roman"/>
        </w:rPr>
      </w:pPr>
      <w:r>
        <w:rPr>
          <w:rFonts w:ascii="Times New Roman" w:hAnsi="Times New Roman" w:cs="Times New Roman"/>
        </w:rPr>
        <w:t>The AAC reviewed a set of questions that would potentially be delivered to Deans to gauge questions raised by AAC in review of the fundraising activities of Deans, costs/benefits of the activity, and the impact these activities have upon the college and college personnel. A final version of these questions will be distributed at the next meeting of the AAC.</w:t>
      </w:r>
    </w:p>
    <w:p w14:paraId="74F7652D" w14:textId="77777777" w:rsidR="00802B36" w:rsidRDefault="00802B36" w:rsidP="001617BE">
      <w:pPr>
        <w:rPr>
          <w:rFonts w:ascii="Times New Roman" w:hAnsi="Times New Roman" w:cs="Times New Roman"/>
        </w:rPr>
      </w:pPr>
    </w:p>
    <w:p w14:paraId="37203CA9" w14:textId="16873CC2" w:rsidR="00802B36" w:rsidRDefault="00802B36" w:rsidP="001617BE">
      <w:pPr>
        <w:rPr>
          <w:rFonts w:ascii="Times New Roman" w:hAnsi="Times New Roman" w:cs="Times New Roman"/>
        </w:rPr>
      </w:pPr>
      <w:r>
        <w:rPr>
          <w:rFonts w:ascii="Times New Roman" w:hAnsi="Times New Roman" w:cs="Times New Roman"/>
        </w:rPr>
        <w:lastRenderedPageBreak/>
        <w:t xml:space="preserve">The AAC agreed to table the Staffing Report Charge for its first meeting in 2016. It was noted that hiring is </w:t>
      </w:r>
      <w:r w:rsidR="002B1B7C">
        <w:rPr>
          <w:rFonts w:ascii="Times New Roman" w:hAnsi="Times New Roman" w:cs="Times New Roman"/>
        </w:rPr>
        <w:t xml:space="preserve">a pressing concern. The timing of approved searches impacts the quantity and potentially the quality of possible applicants. </w:t>
      </w:r>
    </w:p>
    <w:p w14:paraId="1080363E" w14:textId="77777777" w:rsidR="00407BA7" w:rsidRDefault="00407BA7" w:rsidP="001617BE">
      <w:pPr>
        <w:rPr>
          <w:rFonts w:ascii="Times New Roman" w:hAnsi="Times New Roman" w:cs="Times New Roman"/>
        </w:rPr>
      </w:pPr>
    </w:p>
    <w:p w14:paraId="5D328EF4" w14:textId="77CA1C34" w:rsidR="002B1B7C" w:rsidRDefault="002B1B7C">
      <w:pPr>
        <w:rPr>
          <w:rFonts w:ascii="Times New Roman" w:hAnsi="Times New Roman" w:cs="Times New Roman"/>
        </w:rPr>
      </w:pPr>
      <w:r>
        <w:rPr>
          <w:rFonts w:ascii="Times New Roman" w:hAnsi="Times New Roman" w:cs="Times New Roman"/>
        </w:rPr>
        <w:t xml:space="preserve">The conclusion of this meeting of the AAC marked Steve Hardin’s last day of service with the committee. The committee communicated its gratefulness to Steve for his contributions and colleagueship. </w:t>
      </w:r>
    </w:p>
    <w:p w14:paraId="77A3147C" w14:textId="77777777" w:rsidR="002B1B7C" w:rsidRDefault="002B1B7C">
      <w:pPr>
        <w:rPr>
          <w:rFonts w:ascii="Times New Roman" w:hAnsi="Times New Roman" w:cs="Times New Roman"/>
        </w:rPr>
      </w:pPr>
    </w:p>
    <w:p w14:paraId="517CA8DF" w14:textId="76959968" w:rsidR="00F06076" w:rsidRDefault="00DE6F0A">
      <w:pPr>
        <w:rPr>
          <w:rFonts w:ascii="Times New Roman" w:hAnsi="Times New Roman" w:cs="Times New Roman"/>
        </w:rPr>
      </w:pPr>
      <w:r>
        <w:rPr>
          <w:rFonts w:ascii="Times New Roman" w:hAnsi="Times New Roman" w:cs="Times New Roman"/>
        </w:rPr>
        <w:t>The meeting adjourned at</w:t>
      </w:r>
      <w:r w:rsidR="00407BA7">
        <w:rPr>
          <w:rFonts w:ascii="Times New Roman" w:hAnsi="Times New Roman" w:cs="Times New Roman"/>
        </w:rPr>
        <w:t xml:space="preserve"> 2:53pm (K. Wilkinson; Steve Hardin</w:t>
      </w:r>
      <w:r w:rsidR="006F2ABC">
        <w:rPr>
          <w:rFonts w:ascii="Times New Roman" w:hAnsi="Times New Roman" w:cs="Times New Roman"/>
        </w:rPr>
        <w:t>)</w:t>
      </w:r>
      <w:r>
        <w:rPr>
          <w:rFonts w:ascii="Times New Roman" w:hAnsi="Times New Roman" w:cs="Times New Roman"/>
        </w:rPr>
        <w:t xml:space="preserve">. </w:t>
      </w:r>
    </w:p>
    <w:p w14:paraId="7EB4985F" w14:textId="77777777" w:rsidR="003F3250" w:rsidRPr="00C16F2F" w:rsidRDefault="003F3250">
      <w:pPr>
        <w:rPr>
          <w:rFonts w:ascii="Times New Roman" w:hAnsi="Times New Roman" w:cs="Times New Roman"/>
        </w:rPr>
      </w:pPr>
    </w:p>
    <w:p w14:paraId="36941AFE" w14:textId="7DA7D769" w:rsidR="00F06076" w:rsidRDefault="003F3250">
      <w:pPr>
        <w:rPr>
          <w:rFonts w:ascii="Times New Roman" w:hAnsi="Times New Roman" w:cs="Times New Roman"/>
        </w:rPr>
      </w:pPr>
      <w:r>
        <w:rPr>
          <w:rFonts w:ascii="Times New Roman" w:hAnsi="Times New Roman" w:cs="Times New Roman"/>
        </w:rPr>
        <w:t>Respectfully submitted by,</w:t>
      </w:r>
    </w:p>
    <w:p w14:paraId="78AC1B7F" w14:textId="77777777" w:rsidR="003F3250" w:rsidRDefault="003F3250">
      <w:pPr>
        <w:rPr>
          <w:rFonts w:ascii="Times New Roman" w:hAnsi="Times New Roman" w:cs="Times New Roman"/>
        </w:rPr>
      </w:pPr>
    </w:p>
    <w:p w14:paraId="71465EFB" w14:textId="77777777" w:rsidR="003F3250" w:rsidRDefault="003F3250">
      <w:pPr>
        <w:rPr>
          <w:rFonts w:ascii="Times New Roman" w:hAnsi="Times New Roman" w:cs="Times New Roman"/>
        </w:rPr>
      </w:pPr>
      <w:r>
        <w:rPr>
          <w:rFonts w:ascii="Times New Roman" w:hAnsi="Times New Roman" w:cs="Times New Roman"/>
        </w:rPr>
        <w:t>Brian Johnston</w:t>
      </w:r>
    </w:p>
    <w:p w14:paraId="2AFFD626" w14:textId="06193737" w:rsidR="003F3250" w:rsidRPr="00C16F2F" w:rsidRDefault="003F3250">
      <w:pPr>
        <w:rPr>
          <w:rFonts w:ascii="Times New Roman" w:hAnsi="Times New Roman" w:cs="Times New Roman"/>
        </w:rPr>
      </w:pPr>
      <w:r>
        <w:rPr>
          <w:rFonts w:ascii="Times New Roman" w:hAnsi="Times New Roman" w:cs="Times New Roman"/>
        </w:rPr>
        <w:t xml:space="preserve">AAC Secretary </w:t>
      </w:r>
    </w:p>
    <w:sectPr w:rsidR="003F3250" w:rsidRPr="00C16F2F" w:rsidSect="005C1390">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3B420" w14:textId="77777777" w:rsidR="002B1B7C" w:rsidRDefault="002B1B7C" w:rsidP="00917C59">
      <w:r>
        <w:separator/>
      </w:r>
    </w:p>
  </w:endnote>
  <w:endnote w:type="continuationSeparator" w:id="0">
    <w:p w14:paraId="3E36025A" w14:textId="77777777" w:rsidR="002B1B7C" w:rsidRDefault="002B1B7C" w:rsidP="0091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E0F00" w14:textId="77777777" w:rsidR="002B1B7C" w:rsidRDefault="002B1B7C" w:rsidP="006F2A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E76BD" w14:textId="77777777" w:rsidR="002B1B7C" w:rsidRDefault="002B1B7C" w:rsidP="00917C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A5344" w14:textId="77777777" w:rsidR="002B1B7C" w:rsidRDefault="002B1B7C" w:rsidP="006F2A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0E99">
      <w:rPr>
        <w:rStyle w:val="PageNumber"/>
        <w:noProof/>
      </w:rPr>
      <w:t>1</w:t>
    </w:r>
    <w:r>
      <w:rPr>
        <w:rStyle w:val="PageNumber"/>
      </w:rPr>
      <w:fldChar w:fldCharType="end"/>
    </w:r>
  </w:p>
  <w:p w14:paraId="0E7C1CD2" w14:textId="77777777" w:rsidR="002B1B7C" w:rsidRDefault="002B1B7C" w:rsidP="00917C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5AC5B" w14:textId="77777777" w:rsidR="002B1B7C" w:rsidRDefault="002B1B7C" w:rsidP="00917C59">
      <w:r>
        <w:separator/>
      </w:r>
    </w:p>
  </w:footnote>
  <w:footnote w:type="continuationSeparator" w:id="0">
    <w:p w14:paraId="4F557B22" w14:textId="77777777" w:rsidR="002B1B7C" w:rsidRDefault="002B1B7C" w:rsidP="00917C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49D"/>
    <w:multiLevelType w:val="hybridMultilevel"/>
    <w:tmpl w:val="9922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22D5C"/>
    <w:multiLevelType w:val="hybridMultilevel"/>
    <w:tmpl w:val="DECCF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86C9A"/>
    <w:multiLevelType w:val="hybridMultilevel"/>
    <w:tmpl w:val="EFF2C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31"/>
    <w:rsid w:val="000D3017"/>
    <w:rsid w:val="00106E22"/>
    <w:rsid w:val="00116FFD"/>
    <w:rsid w:val="00144AF2"/>
    <w:rsid w:val="0015611A"/>
    <w:rsid w:val="001617BE"/>
    <w:rsid w:val="001A1FBF"/>
    <w:rsid w:val="001C11A7"/>
    <w:rsid w:val="00212D5C"/>
    <w:rsid w:val="00260EFB"/>
    <w:rsid w:val="00264026"/>
    <w:rsid w:val="0027779A"/>
    <w:rsid w:val="002B0CEE"/>
    <w:rsid w:val="002B1B7C"/>
    <w:rsid w:val="002E1C1F"/>
    <w:rsid w:val="00306BF9"/>
    <w:rsid w:val="003651B1"/>
    <w:rsid w:val="003904BD"/>
    <w:rsid w:val="003B67BF"/>
    <w:rsid w:val="003C54A2"/>
    <w:rsid w:val="003F3250"/>
    <w:rsid w:val="00407BA7"/>
    <w:rsid w:val="00425DB8"/>
    <w:rsid w:val="004768AF"/>
    <w:rsid w:val="004C1C81"/>
    <w:rsid w:val="004D2BD9"/>
    <w:rsid w:val="00537E5C"/>
    <w:rsid w:val="0054615A"/>
    <w:rsid w:val="005C1390"/>
    <w:rsid w:val="005E166B"/>
    <w:rsid w:val="00601F37"/>
    <w:rsid w:val="0064007C"/>
    <w:rsid w:val="006F2ABC"/>
    <w:rsid w:val="00751987"/>
    <w:rsid w:val="00761BE9"/>
    <w:rsid w:val="0077442E"/>
    <w:rsid w:val="00775AC0"/>
    <w:rsid w:val="00802B36"/>
    <w:rsid w:val="00806E88"/>
    <w:rsid w:val="008859C0"/>
    <w:rsid w:val="008C3336"/>
    <w:rsid w:val="008D4559"/>
    <w:rsid w:val="008D62C9"/>
    <w:rsid w:val="00917C59"/>
    <w:rsid w:val="00932819"/>
    <w:rsid w:val="00933B99"/>
    <w:rsid w:val="009457A9"/>
    <w:rsid w:val="00A24870"/>
    <w:rsid w:val="00A6257B"/>
    <w:rsid w:val="00A63C28"/>
    <w:rsid w:val="00A82CC0"/>
    <w:rsid w:val="00AC6B48"/>
    <w:rsid w:val="00B36308"/>
    <w:rsid w:val="00B56179"/>
    <w:rsid w:val="00BC5490"/>
    <w:rsid w:val="00BE33DA"/>
    <w:rsid w:val="00C1132E"/>
    <w:rsid w:val="00C134BB"/>
    <w:rsid w:val="00C16F2F"/>
    <w:rsid w:val="00C35320"/>
    <w:rsid w:val="00C45C45"/>
    <w:rsid w:val="00C63D7E"/>
    <w:rsid w:val="00CE0576"/>
    <w:rsid w:val="00CE153E"/>
    <w:rsid w:val="00D05A0A"/>
    <w:rsid w:val="00D12D5A"/>
    <w:rsid w:val="00D24DCB"/>
    <w:rsid w:val="00D26746"/>
    <w:rsid w:val="00D769AA"/>
    <w:rsid w:val="00D8344E"/>
    <w:rsid w:val="00D840DD"/>
    <w:rsid w:val="00DD0E99"/>
    <w:rsid w:val="00DD10C6"/>
    <w:rsid w:val="00DE6F0A"/>
    <w:rsid w:val="00E01E16"/>
    <w:rsid w:val="00E02E31"/>
    <w:rsid w:val="00E623F4"/>
    <w:rsid w:val="00EE20C2"/>
    <w:rsid w:val="00F06076"/>
    <w:rsid w:val="00FC77ED"/>
    <w:rsid w:val="00FD7FA5"/>
    <w:rsid w:val="00FF05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AE6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BE"/>
    <w:pPr>
      <w:ind w:left="720"/>
      <w:contextualSpacing/>
    </w:pPr>
  </w:style>
  <w:style w:type="paragraph" w:styleId="Footer">
    <w:name w:val="footer"/>
    <w:basedOn w:val="Normal"/>
    <w:link w:val="FooterChar"/>
    <w:uiPriority w:val="99"/>
    <w:unhideWhenUsed/>
    <w:rsid w:val="00917C59"/>
    <w:pPr>
      <w:tabs>
        <w:tab w:val="center" w:pos="4320"/>
        <w:tab w:val="right" w:pos="8640"/>
      </w:tabs>
    </w:pPr>
  </w:style>
  <w:style w:type="character" w:customStyle="1" w:styleId="FooterChar">
    <w:name w:val="Footer Char"/>
    <w:basedOn w:val="DefaultParagraphFont"/>
    <w:link w:val="Footer"/>
    <w:uiPriority w:val="99"/>
    <w:rsid w:val="00917C59"/>
    <w:rPr>
      <w:sz w:val="24"/>
      <w:szCs w:val="24"/>
    </w:rPr>
  </w:style>
  <w:style w:type="character" w:styleId="PageNumber">
    <w:name w:val="page number"/>
    <w:basedOn w:val="DefaultParagraphFont"/>
    <w:uiPriority w:val="99"/>
    <w:semiHidden/>
    <w:unhideWhenUsed/>
    <w:rsid w:val="00917C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BE"/>
    <w:pPr>
      <w:ind w:left="720"/>
      <w:contextualSpacing/>
    </w:pPr>
  </w:style>
  <w:style w:type="paragraph" w:styleId="Footer">
    <w:name w:val="footer"/>
    <w:basedOn w:val="Normal"/>
    <w:link w:val="FooterChar"/>
    <w:uiPriority w:val="99"/>
    <w:unhideWhenUsed/>
    <w:rsid w:val="00917C59"/>
    <w:pPr>
      <w:tabs>
        <w:tab w:val="center" w:pos="4320"/>
        <w:tab w:val="right" w:pos="8640"/>
      </w:tabs>
    </w:pPr>
  </w:style>
  <w:style w:type="character" w:customStyle="1" w:styleId="FooterChar">
    <w:name w:val="Footer Char"/>
    <w:basedOn w:val="DefaultParagraphFont"/>
    <w:link w:val="Footer"/>
    <w:uiPriority w:val="99"/>
    <w:rsid w:val="00917C59"/>
    <w:rPr>
      <w:sz w:val="24"/>
      <w:szCs w:val="24"/>
    </w:rPr>
  </w:style>
  <w:style w:type="character" w:styleId="PageNumber">
    <w:name w:val="page number"/>
    <w:basedOn w:val="DefaultParagraphFont"/>
    <w:uiPriority w:val="99"/>
    <w:semiHidden/>
    <w:unhideWhenUsed/>
    <w:rsid w:val="00917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445</Words>
  <Characters>2543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Rocket Train</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Office 2004 Test Drive User</cp:lastModifiedBy>
  <cp:revision>6</cp:revision>
  <cp:lastPrinted>2015-11-23T16:16:00Z</cp:lastPrinted>
  <dcterms:created xsi:type="dcterms:W3CDTF">2016-01-26T16:16:00Z</dcterms:created>
  <dcterms:modified xsi:type="dcterms:W3CDTF">2016-02-09T19:14:00Z</dcterms:modified>
</cp:coreProperties>
</file>