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BD0B" w14:textId="6F723BDB" w:rsidR="00E8354C" w:rsidRDefault="0091565E"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DF41EF">
        <w:rPr>
          <w:rFonts w:ascii="Times New Roman" w:hAnsi="Times New Roman" w:cs="Times New Roman"/>
          <w:sz w:val="24"/>
          <w:szCs w:val="24"/>
        </w:rPr>
        <w:t>10</w:t>
      </w:r>
    </w:p>
    <w:p w14:paraId="63C31834" w14:textId="77777777" w:rsidR="00E8354C" w:rsidRDefault="00E8354C" w:rsidP="00E8354C">
      <w:pPr>
        <w:spacing w:after="0"/>
        <w:jc w:val="center"/>
        <w:rPr>
          <w:rFonts w:ascii="Times New Roman" w:hAnsi="Times New Roman" w:cs="Times New Roman"/>
          <w:sz w:val="24"/>
          <w:szCs w:val="24"/>
        </w:rPr>
      </w:pPr>
    </w:p>
    <w:p w14:paraId="4E845F20"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47423F78" w14:textId="77777777" w:rsidR="00E8354C" w:rsidRDefault="00E8354C" w:rsidP="00E8354C">
      <w:pPr>
        <w:spacing w:after="0"/>
        <w:jc w:val="center"/>
        <w:rPr>
          <w:rFonts w:ascii="Times New Roman" w:hAnsi="Times New Roman" w:cs="Times New Roman"/>
          <w:sz w:val="24"/>
          <w:szCs w:val="24"/>
        </w:rPr>
      </w:pPr>
    </w:p>
    <w:p w14:paraId="5389A733"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62E029BD" w14:textId="77777777" w:rsidR="00E8354C" w:rsidRDefault="00E8354C" w:rsidP="00E8354C">
      <w:pPr>
        <w:spacing w:after="0"/>
        <w:jc w:val="center"/>
        <w:rPr>
          <w:rFonts w:ascii="Times New Roman" w:hAnsi="Times New Roman" w:cs="Times New Roman"/>
          <w:sz w:val="24"/>
          <w:szCs w:val="24"/>
        </w:rPr>
      </w:pPr>
    </w:p>
    <w:p w14:paraId="4CAE2C2C"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50E17F22" w14:textId="77777777" w:rsidR="00E8354C" w:rsidRDefault="00E8354C" w:rsidP="00E8354C">
      <w:pPr>
        <w:spacing w:after="0"/>
        <w:jc w:val="center"/>
        <w:rPr>
          <w:rFonts w:ascii="Times New Roman" w:hAnsi="Times New Roman" w:cs="Times New Roman"/>
          <w:sz w:val="24"/>
          <w:szCs w:val="24"/>
        </w:rPr>
      </w:pPr>
    </w:p>
    <w:p w14:paraId="75D70B72" w14:textId="77777777" w:rsidR="00E8354C" w:rsidRDefault="00C43103" w:rsidP="00E8354C">
      <w:pPr>
        <w:spacing w:after="0"/>
        <w:jc w:val="center"/>
        <w:rPr>
          <w:rFonts w:ascii="Times New Roman" w:hAnsi="Times New Roman" w:cs="Times New Roman"/>
          <w:sz w:val="24"/>
          <w:szCs w:val="24"/>
        </w:rPr>
      </w:pPr>
      <w:r>
        <w:rPr>
          <w:rFonts w:ascii="Times New Roman" w:hAnsi="Times New Roman" w:cs="Times New Roman"/>
          <w:sz w:val="24"/>
          <w:szCs w:val="24"/>
        </w:rPr>
        <w:t>November 3, 2020</w:t>
      </w:r>
    </w:p>
    <w:p w14:paraId="55DF1B49" w14:textId="77777777" w:rsidR="00E8354C" w:rsidRDefault="00E8354C" w:rsidP="00E8354C">
      <w:pPr>
        <w:spacing w:after="0"/>
        <w:jc w:val="center"/>
        <w:rPr>
          <w:rFonts w:ascii="Times New Roman" w:hAnsi="Times New Roman" w:cs="Times New Roman"/>
          <w:sz w:val="24"/>
          <w:szCs w:val="24"/>
        </w:rPr>
      </w:pPr>
    </w:p>
    <w:p w14:paraId="6B26978F"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42913333" w14:textId="77777777" w:rsidR="00E8354C" w:rsidRDefault="00E8354C" w:rsidP="00E8354C">
      <w:pPr>
        <w:spacing w:after="0"/>
        <w:jc w:val="center"/>
        <w:rPr>
          <w:rFonts w:ascii="Times New Roman" w:hAnsi="Times New Roman" w:cs="Times New Roman"/>
          <w:sz w:val="24"/>
          <w:szCs w:val="24"/>
        </w:rPr>
      </w:pPr>
    </w:p>
    <w:p w14:paraId="5765F4E2"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K. Yousif </w:t>
      </w:r>
    </w:p>
    <w:p w14:paraId="7D705545"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p>
    <w:p w14:paraId="598429BB" w14:textId="77777777" w:rsidR="00E8354C" w:rsidRDefault="00E8354C" w:rsidP="0091565E">
      <w:pPr>
        <w:rPr>
          <w:rFonts w:ascii="Times New Roman" w:hAnsi="Times New Roman" w:cs="Times New Roman"/>
        </w:rPr>
      </w:pPr>
      <w:r w:rsidRPr="0086664A">
        <w:rPr>
          <w:rFonts w:ascii="Times New Roman" w:hAnsi="Times New Roman" w:cs="Times New Roman"/>
        </w:rPr>
        <w:t xml:space="preserve">EX-Officio Present: </w:t>
      </w:r>
      <w:r w:rsidR="0091565E" w:rsidRPr="0086664A">
        <w:rPr>
          <w:rFonts w:ascii="Times New Roman" w:hAnsi="Times New Roman" w:cs="Times New Roman"/>
        </w:rPr>
        <w:t>President D. Curtis</w:t>
      </w:r>
      <w:r w:rsidR="0091565E">
        <w:rPr>
          <w:rFonts w:ascii="Times New Roman" w:hAnsi="Times New Roman" w:cs="Times New Roman"/>
        </w:rPr>
        <w:t>,</w:t>
      </w:r>
      <w:r w:rsidR="0091565E" w:rsidRPr="0086664A">
        <w:rPr>
          <w:rFonts w:ascii="Times New Roman" w:hAnsi="Times New Roman" w:cs="Times New Roman"/>
        </w:rPr>
        <w:t xml:space="preserve"> </w:t>
      </w:r>
      <w:r w:rsidRPr="0086664A">
        <w:rPr>
          <w:rFonts w:ascii="Times New Roman" w:hAnsi="Times New Roman" w:cs="Times New Roman"/>
        </w:rPr>
        <w:t>Provost M. Licari</w:t>
      </w:r>
    </w:p>
    <w:p w14:paraId="3E41D9E7"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w:t>
      </w:r>
    </w:p>
    <w:p w14:paraId="7F514D21" w14:textId="77777777" w:rsidR="00744DE9" w:rsidRDefault="00744DE9"/>
    <w:p w14:paraId="6D08DF80" w14:textId="77777777" w:rsidR="00E8354C" w:rsidRDefault="00E8354C" w:rsidP="00E8354C">
      <w:pPr>
        <w:pStyle w:val="ListParagraph"/>
        <w:numPr>
          <w:ilvl w:val="0"/>
          <w:numId w:val="1"/>
        </w:numPr>
      </w:pPr>
      <w:r>
        <w:t>Administrative Reports</w:t>
      </w:r>
    </w:p>
    <w:p w14:paraId="08731CBA" w14:textId="77777777" w:rsidR="00A443CB" w:rsidRDefault="00A443CB" w:rsidP="00A443CB">
      <w:pPr>
        <w:pStyle w:val="ListParagraph"/>
        <w:numPr>
          <w:ilvl w:val="0"/>
          <w:numId w:val="3"/>
        </w:numPr>
      </w:pPr>
      <w:r>
        <w:t>President Curtis</w:t>
      </w:r>
    </w:p>
    <w:p w14:paraId="4321BC59" w14:textId="73B4D965" w:rsidR="007A2F51" w:rsidRDefault="007A2F51" w:rsidP="007A2F51">
      <w:pPr>
        <w:pStyle w:val="ListParagraph"/>
        <w:numPr>
          <w:ilvl w:val="0"/>
          <w:numId w:val="4"/>
        </w:numPr>
      </w:pPr>
      <w:r>
        <w:t xml:space="preserve">Happy Election Day. </w:t>
      </w:r>
      <w:r w:rsidR="00597B52">
        <w:t xml:space="preserve">Things are going well at the voting center. What a great opportunity it is for our campus to be leading the way in this kind of activity. I want to thank Dr. </w:t>
      </w:r>
      <w:r w:rsidR="005731C4">
        <w:t>Ro</w:t>
      </w:r>
      <w:r w:rsidR="00597B52">
        <w:t xml:space="preserve">gers and her staff for hosting a watch party tonight and other activities </w:t>
      </w:r>
      <w:r w:rsidR="005731C4">
        <w:t>happening</w:t>
      </w:r>
      <w:r w:rsidR="00597B52">
        <w:t xml:space="preserve"> the remainder of the week. There have been some faculty invited to do debriefing sessions with students about the </w:t>
      </w:r>
      <w:r w:rsidR="005731C4">
        <w:t>election</w:t>
      </w:r>
      <w:r w:rsidR="00597B52">
        <w:t>. I think it is really important for students to be able to talk through</w:t>
      </w:r>
      <w:r w:rsidR="00FD7CA9">
        <w:t xml:space="preserve"> this</w:t>
      </w:r>
      <w:r w:rsidR="00597B52">
        <w:t xml:space="preserve"> and think about what this</w:t>
      </w:r>
      <w:r w:rsidR="00363985">
        <w:t xml:space="preserve"> </w:t>
      </w:r>
      <w:r w:rsidR="00597B52">
        <w:t xml:space="preserve">means for our country. I will be putting out a message tomorrow morning. In it I will talk about what a wonderful country this is and </w:t>
      </w:r>
      <w:r w:rsidR="00661D27">
        <w:t xml:space="preserve">that </w:t>
      </w:r>
      <w:r w:rsidR="00FD7CA9">
        <w:t>whatever comes out of the election</w:t>
      </w:r>
      <w:r w:rsidR="00661D27">
        <w:t>,</w:t>
      </w:r>
      <w:r w:rsidR="00FD7CA9">
        <w:t xml:space="preserve"> ISU will be fine. I want to thank </w:t>
      </w:r>
      <w:r w:rsidR="00597B52">
        <w:t>everyone that has encouraged students to participate in this wonderful civic process.</w:t>
      </w:r>
    </w:p>
    <w:p w14:paraId="004385B1" w14:textId="77777777" w:rsidR="00597B52" w:rsidRDefault="00597B52" w:rsidP="007A2F51">
      <w:pPr>
        <w:pStyle w:val="ListParagraph"/>
        <w:numPr>
          <w:ilvl w:val="0"/>
          <w:numId w:val="4"/>
        </w:numPr>
      </w:pPr>
      <w:r>
        <w:t>Strategic Planning</w:t>
      </w:r>
      <w:r w:rsidR="00D81630">
        <w:t>. I will say after the question we had last time I went back over the materials that Brad Balch and Teresa Exline have been sharing about the process happening this fall. The process is that governance units, campus, and external stakeholders are involved in developing key performance indicators through small group sessions, one on one discussion, open group forums, and electronic surveys. In January</w:t>
      </w:r>
      <w:r w:rsidR="00661D27">
        <w:t>,</w:t>
      </w:r>
      <w:r w:rsidR="00D81630">
        <w:t xml:space="preserve"> they will be developing a draft that will be shared</w:t>
      </w:r>
      <w:r w:rsidR="00FD7CA9">
        <w:t xml:space="preserve"> to</w:t>
      </w:r>
      <w:r w:rsidR="00D81630">
        <w:t xml:space="preserve"> the different on campus groups for more feedback. Early February will be spent refining the draft based on</w:t>
      </w:r>
      <w:r w:rsidR="00FD7CA9">
        <w:t xml:space="preserve"> that</w:t>
      </w:r>
      <w:r w:rsidR="00D81630">
        <w:t xml:space="preserve"> feedback</w:t>
      </w:r>
      <w:r w:rsidR="00513D97">
        <w:t>, that way</w:t>
      </w:r>
      <w:r w:rsidR="00D81630">
        <w:t xml:space="preserve"> later that month it can be shared with the Board of Trustees (BOT) so we can gather their input. In March</w:t>
      </w:r>
      <w:r w:rsidR="00661D27">
        <w:t>,</w:t>
      </w:r>
      <w:r w:rsidR="00D81630">
        <w:t xml:space="preserve"> the revised draft will be shared </w:t>
      </w:r>
      <w:r w:rsidR="000C267B">
        <w:t xml:space="preserve">with </w:t>
      </w:r>
      <w:r w:rsidR="00D81630">
        <w:t>external stakeholders for additional fee</w:t>
      </w:r>
      <w:r w:rsidR="000C267B">
        <w:t>dback</w:t>
      </w:r>
      <w:r w:rsidR="005731C4">
        <w:t>, tha</w:t>
      </w:r>
      <w:r w:rsidR="000C267B">
        <w:t>n they will collaborate with on campus groups</w:t>
      </w:r>
      <w:r w:rsidR="005731C4">
        <w:t xml:space="preserve"> for </w:t>
      </w:r>
      <w:r w:rsidR="000C267B">
        <w:t xml:space="preserve">additional </w:t>
      </w:r>
      <w:r w:rsidR="00363985">
        <w:t>feedback and revise</w:t>
      </w:r>
      <w:r w:rsidR="000C267B">
        <w:t xml:space="preserve"> the draft again for preparation for submission to the governance units and campus in mid-April with an </w:t>
      </w:r>
      <w:r w:rsidR="000C267B">
        <w:lastRenderedPageBreak/>
        <w:t>intention for it to go to the BOT. This will not get an approval from the BOT but will get an affirmation so that we can make adjustment</w:t>
      </w:r>
      <w:r w:rsidR="00815B5B">
        <w:t>s</w:t>
      </w:r>
      <w:r w:rsidR="000C267B">
        <w:t xml:space="preserve"> as need</w:t>
      </w:r>
      <w:r w:rsidR="00E94601">
        <w:t>ed</w:t>
      </w:r>
      <w:r w:rsidR="000C267B">
        <w:t xml:space="preserve"> in the future. </w:t>
      </w:r>
    </w:p>
    <w:p w14:paraId="396C853C" w14:textId="73F3F14C" w:rsidR="000C267B" w:rsidRDefault="00820E03" w:rsidP="007A2F51">
      <w:pPr>
        <w:pStyle w:val="ListParagraph"/>
        <w:numPr>
          <w:ilvl w:val="0"/>
          <w:numId w:val="4"/>
        </w:numPr>
      </w:pPr>
      <w:r>
        <w:t>I am taking a role</w:t>
      </w:r>
      <w:r w:rsidR="000C267B">
        <w:t xml:space="preserve"> with the Campus Compacts Program in Indiana and have been asked to chair that group. I had an </w:t>
      </w:r>
      <w:r w:rsidR="005731C4">
        <w:t>introductory</w:t>
      </w:r>
      <w:r w:rsidR="000C267B">
        <w:t xml:space="preserve"> conversation with J.R. Jamison</w:t>
      </w:r>
      <w:r w:rsidR="00513D97">
        <w:t xml:space="preserve"> who is the </w:t>
      </w:r>
      <w:r w:rsidR="00661D27">
        <w:t xml:space="preserve">state </w:t>
      </w:r>
      <w:r w:rsidR="000C267B">
        <w:t xml:space="preserve">leader of Campus Compacts </w:t>
      </w:r>
      <w:r w:rsidR="005731C4">
        <w:t>to</w:t>
      </w:r>
      <w:r w:rsidR="000C267B">
        <w:t xml:space="preserve"> hear about what is happening nationally. As this evolves I will share any information that you want. I am proud to say that Indiana is more involved than many other states. I have done this work </w:t>
      </w:r>
      <w:r w:rsidR="005731C4">
        <w:t xml:space="preserve">with this group </w:t>
      </w:r>
      <w:r w:rsidR="00513D97">
        <w:t>in</w:t>
      </w:r>
      <w:r w:rsidR="000C267B">
        <w:t xml:space="preserve"> three other states and each on has had different levels of involvement. </w:t>
      </w:r>
      <w:r w:rsidR="00AB6748">
        <w:t xml:space="preserve">Nancy Rogers and her team are very connected to what is happening in Indiana but there are also a lot of things happening at the national level. </w:t>
      </w:r>
    </w:p>
    <w:p w14:paraId="13400F8A" w14:textId="77777777" w:rsidR="00A443CB" w:rsidRDefault="00A443CB" w:rsidP="00A443CB">
      <w:pPr>
        <w:pStyle w:val="ListParagraph"/>
        <w:numPr>
          <w:ilvl w:val="0"/>
          <w:numId w:val="3"/>
        </w:numPr>
      </w:pPr>
      <w:r>
        <w:t>Provost Licari</w:t>
      </w:r>
    </w:p>
    <w:p w14:paraId="1BA0E09A" w14:textId="77777777" w:rsidR="007A2F51" w:rsidRDefault="00AB6748" w:rsidP="007A2F51">
      <w:pPr>
        <w:pStyle w:val="ListParagraph"/>
        <w:numPr>
          <w:ilvl w:val="0"/>
          <w:numId w:val="6"/>
        </w:numPr>
      </w:pPr>
      <w:r>
        <w:t>Nancy Rogers sent out a message to Deans and a few other</w:t>
      </w:r>
      <w:r w:rsidR="00165C4B">
        <w:t>s</w:t>
      </w:r>
      <w:r>
        <w:t xml:space="preserve"> about the guidelines for the spring term. The message states that the guidelines for experiential learning that are in place now will continue into the spring. This means </w:t>
      </w:r>
      <w:r w:rsidR="001161FA">
        <w:t xml:space="preserve">no group travel until the </w:t>
      </w:r>
      <w:r w:rsidR="00E94601">
        <w:t xml:space="preserve">COVID-19 </w:t>
      </w:r>
      <w:r w:rsidR="001161FA">
        <w:t xml:space="preserve">numbers start to go down. </w:t>
      </w:r>
      <w:r w:rsidR="0085236F">
        <w:t xml:space="preserve">This is unfortunate but it is the right thing to do. </w:t>
      </w:r>
    </w:p>
    <w:p w14:paraId="05D521A8" w14:textId="77777777" w:rsidR="0085236F" w:rsidRDefault="0085236F" w:rsidP="007A2F51">
      <w:pPr>
        <w:pStyle w:val="ListParagraph"/>
        <w:numPr>
          <w:ilvl w:val="0"/>
          <w:numId w:val="6"/>
        </w:numPr>
      </w:pPr>
      <w:r>
        <w:t>Last week the milestones of service and the awarding of a number of university medallions</w:t>
      </w:r>
      <w:r w:rsidR="00E94601">
        <w:t xml:space="preserve"> took place</w:t>
      </w:r>
      <w:r>
        <w:t>. A lot of really good work</w:t>
      </w:r>
      <w:r w:rsidR="005731C4">
        <w:t xml:space="preserve"> is</w:t>
      </w:r>
      <w:r>
        <w:t xml:space="preserve"> being done around campus and it was</w:t>
      </w:r>
      <w:r w:rsidR="005731C4">
        <w:t xml:space="preserve"> nice</w:t>
      </w:r>
      <w:r>
        <w:t xml:space="preserve"> to be able to take a break </w:t>
      </w:r>
      <w:r w:rsidR="005731C4">
        <w:t>to</w:t>
      </w:r>
      <w:r>
        <w:t xml:space="preserve"> focus on all of the good things that people are doing. Obviously we will have more things to think about at the end of the semester in preparation for the spring. I just wanted to make sure that the experiential learning experience information was out there and I </w:t>
      </w:r>
      <w:r w:rsidR="00165C4B">
        <w:t>will</w:t>
      </w:r>
      <w:r>
        <w:t xml:space="preserve"> include that in my newsletter as well. </w:t>
      </w:r>
    </w:p>
    <w:p w14:paraId="5C78D5DD" w14:textId="77777777" w:rsidR="0085236F" w:rsidRDefault="0085236F" w:rsidP="0085236F">
      <w:pPr>
        <w:pStyle w:val="ListParagraph"/>
        <w:ind w:left="1800"/>
      </w:pPr>
    </w:p>
    <w:p w14:paraId="22B16317" w14:textId="77777777" w:rsidR="00E8354C" w:rsidRDefault="00E8354C" w:rsidP="00E8354C">
      <w:pPr>
        <w:pStyle w:val="ListParagraph"/>
        <w:numPr>
          <w:ilvl w:val="0"/>
          <w:numId w:val="1"/>
        </w:numPr>
      </w:pPr>
      <w:r>
        <w:t>Chair Report</w:t>
      </w:r>
      <w:r w:rsidR="00A443CB">
        <w:t xml:space="preserve"> Liz Brown</w:t>
      </w:r>
    </w:p>
    <w:p w14:paraId="0A33411A" w14:textId="77777777" w:rsidR="007A2F51" w:rsidRDefault="0085236F" w:rsidP="007A2F51">
      <w:pPr>
        <w:pStyle w:val="ListParagraph"/>
        <w:numPr>
          <w:ilvl w:val="0"/>
          <w:numId w:val="5"/>
        </w:numPr>
      </w:pPr>
      <w:r>
        <w:t>Today is my older daughter’s 2 to the 5</w:t>
      </w:r>
      <w:r w:rsidRPr="0085236F">
        <w:rPr>
          <w:vertAlign w:val="superscript"/>
        </w:rPr>
        <w:t>th</w:t>
      </w:r>
      <w:r>
        <w:t xml:space="preserve"> birthday. She posted on social media this morning that </w:t>
      </w:r>
      <w:r w:rsidR="00165C4B">
        <w:t xml:space="preserve">all </w:t>
      </w:r>
      <w:r>
        <w:t xml:space="preserve">she wanted for her birthday </w:t>
      </w:r>
      <w:r w:rsidR="00165C4B">
        <w:t>is for</w:t>
      </w:r>
      <w:r>
        <w:t xml:space="preserve"> everyone to go out and vote. I hope that everyone her</w:t>
      </w:r>
      <w:r w:rsidR="00165C4B">
        <w:t>e</w:t>
      </w:r>
      <w:r>
        <w:t xml:space="preserve"> on this call did their civic duty and made it to the polls. </w:t>
      </w:r>
    </w:p>
    <w:p w14:paraId="6B552A74" w14:textId="77777777" w:rsidR="0085236F" w:rsidRDefault="0085236F" w:rsidP="0085236F">
      <w:pPr>
        <w:pStyle w:val="ListParagraph"/>
        <w:ind w:left="1080"/>
      </w:pPr>
    </w:p>
    <w:p w14:paraId="3D4AA432" w14:textId="77777777" w:rsidR="00A443CB" w:rsidRDefault="00A443CB" w:rsidP="00E8354C">
      <w:pPr>
        <w:pStyle w:val="ListParagraph"/>
        <w:numPr>
          <w:ilvl w:val="0"/>
          <w:numId w:val="1"/>
        </w:numPr>
      </w:pPr>
      <w:r>
        <w:t>Fifteen Minute Open Discussion</w:t>
      </w:r>
    </w:p>
    <w:p w14:paraId="7389D5F9" w14:textId="77777777" w:rsidR="007A2F51" w:rsidRDefault="007A2F51" w:rsidP="007A2F51">
      <w:pPr>
        <w:pStyle w:val="ListParagraph"/>
        <w:numPr>
          <w:ilvl w:val="0"/>
          <w:numId w:val="7"/>
        </w:numPr>
      </w:pPr>
      <w:r>
        <w:t>Thank you</w:t>
      </w:r>
    </w:p>
    <w:p w14:paraId="09E29A10" w14:textId="77777777" w:rsidR="00E16FB6" w:rsidRDefault="00E16FB6" w:rsidP="00E16FB6">
      <w:pPr>
        <w:pStyle w:val="ListParagraph"/>
        <w:numPr>
          <w:ilvl w:val="0"/>
          <w:numId w:val="9"/>
        </w:numPr>
      </w:pPr>
      <w:r>
        <w:t>J. Gustafson- I just want to say that it has been a tense couple of weeks with the election coming up. One of the bright spots has been the American Democracy Project with their activities here on campus. I just wanted to give a shout out to Carly Schmitt and all of the students</w:t>
      </w:r>
      <w:r w:rsidR="00AD300E">
        <w:t xml:space="preserve"> working with that project. It has been really outstanding to see how active they were in promoting awareness of where and how to vote along with what it all means. They have been really active even with a pandemic</w:t>
      </w:r>
      <w:r w:rsidR="00165C4B">
        <w:t xml:space="preserve"> happening</w:t>
      </w:r>
      <w:r w:rsidR="00AD300E">
        <w:t xml:space="preserve">. </w:t>
      </w:r>
    </w:p>
    <w:p w14:paraId="553CFACE" w14:textId="77777777" w:rsidR="007A2F51" w:rsidRDefault="007A2F51" w:rsidP="007A2F51">
      <w:pPr>
        <w:pStyle w:val="ListParagraph"/>
        <w:numPr>
          <w:ilvl w:val="0"/>
          <w:numId w:val="7"/>
        </w:numPr>
      </w:pPr>
      <w:r>
        <w:t>Faculty COVID-19 Notifications</w:t>
      </w:r>
    </w:p>
    <w:p w14:paraId="1F6E8402" w14:textId="77777777" w:rsidR="007A2F51" w:rsidRDefault="007A2F51" w:rsidP="007A2F51">
      <w:pPr>
        <w:pStyle w:val="ListParagraph"/>
        <w:numPr>
          <w:ilvl w:val="0"/>
          <w:numId w:val="8"/>
        </w:numPr>
      </w:pPr>
      <w:r>
        <w:t>C. MacDonald- I have been asked if Covid-19 faculty notifications are still going out. I told them that they are</w:t>
      </w:r>
      <w:r w:rsidR="00A5285D">
        <w:t>, but they are just slow</w:t>
      </w:r>
      <w:r>
        <w:t>. I hope this is correct?</w:t>
      </w:r>
    </w:p>
    <w:p w14:paraId="6DCB0C07" w14:textId="77777777" w:rsidR="007A2F51" w:rsidRDefault="007A2F51" w:rsidP="007A2F51">
      <w:pPr>
        <w:pStyle w:val="ListParagraph"/>
        <w:numPr>
          <w:ilvl w:val="0"/>
          <w:numId w:val="8"/>
        </w:numPr>
      </w:pPr>
      <w:r>
        <w:t xml:space="preserve">V. Sheets- I have received some </w:t>
      </w:r>
      <w:r w:rsidR="00F05470">
        <w:t>in last couple of days</w:t>
      </w:r>
      <w:r>
        <w:t xml:space="preserve">. </w:t>
      </w:r>
    </w:p>
    <w:p w14:paraId="21995770" w14:textId="77777777" w:rsidR="00A5285D" w:rsidRDefault="00A5285D" w:rsidP="007A2F51">
      <w:pPr>
        <w:pStyle w:val="ListParagraph"/>
        <w:numPr>
          <w:ilvl w:val="0"/>
          <w:numId w:val="8"/>
        </w:numPr>
      </w:pPr>
      <w:r>
        <w:t xml:space="preserve">M. Licari- They are definitely going out. </w:t>
      </w:r>
    </w:p>
    <w:p w14:paraId="12BC36F0" w14:textId="77777777" w:rsidR="007A2F51" w:rsidRDefault="007A2F51" w:rsidP="007A2F51">
      <w:pPr>
        <w:pStyle w:val="ListParagraph"/>
        <w:numPr>
          <w:ilvl w:val="0"/>
          <w:numId w:val="8"/>
        </w:numPr>
      </w:pPr>
      <w:r>
        <w:lastRenderedPageBreak/>
        <w:t>C. MacDonald- It seems as if some</w:t>
      </w:r>
      <w:r w:rsidR="0044203B">
        <w:t xml:space="preserve"> of the faculty</w:t>
      </w:r>
      <w:r>
        <w:t xml:space="preserve"> aren’t getting them. It doesn’t do us any good if we are getting the notifications after the students are able to return to class.</w:t>
      </w:r>
    </w:p>
    <w:p w14:paraId="59944118" w14:textId="77777777" w:rsidR="007A2F51" w:rsidRDefault="007A2F51" w:rsidP="007A2F51">
      <w:pPr>
        <w:pStyle w:val="ListParagraph"/>
        <w:ind w:left="1800"/>
      </w:pPr>
    </w:p>
    <w:p w14:paraId="2792207E" w14:textId="77777777" w:rsidR="001E1DFE" w:rsidRPr="007A2F51" w:rsidRDefault="001E1DFE" w:rsidP="001E1DFE">
      <w:pPr>
        <w:pStyle w:val="ListParagraph"/>
        <w:numPr>
          <w:ilvl w:val="0"/>
          <w:numId w:val="1"/>
        </w:numPr>
      </w:pPr>
      <w:r>
        <w:t xml:space="preserve">Approval of Executive Minutes of October 27, 2020 </w:t>
      </w:r>
      <w:r w:rsidRPr="001E1DFE">
        <w:rPr>
          <w:color w:val="FF0000"/>
        </w:rPr>
        <w:t>File #1</w:t>
      </w:r>
    </w:p>
    <w:p w14:paraId="2BF55565" w14:textId="77777777" w:rsidR="007A2F51" w:rsidRDefault="007A2F51" w:rsidP="007A2F51">
      <w:pPr>
        <w:pStyle w:val="ListParagraph"/>
      </w:pPr>
      <w:r>
        <w:t>Motion to approve edited minutes K. Yousif, M. Chambers: 9-0-0</w:t>
      </w:r>
    </w:p>
    <w:p w14:paraId="7DD9D270" w14:textId="77777777" w:rsidR="007747AF" w:rsidRDefault="007747AF" w:rsidP="007A2F51">
      <w:pPr>
        <w:pStyle w:val="ListParagraph"/>
      </w:pPr>
    </w:p>
    <w:p w14:paraId="286B0F38" w14:textId="77777777" w:rsidR="001E1DFE" w:rsidRDefault="001E1DFE" w:rsidP="00E8354C">
      <w:pPr>
        <w:pStyle w:val="ListParagraph"/>
        <w:numPr>
          <w:ilvl w:val="0"/>
          <w:numId w:val="1"/>
        </w:numPr>
      </w:pPr>
      <w:r>
        <w:t>Time Capsule Items: Katie Sutrina-Haney</w:t>
      </w:r>
    </w:p>
    <w:p w14:paraId="2E33ACFD" w14:textId="77777777" w:rsidR="0070617F" w:rsidRPr="0070617F" w:rsidRDefault="007A2F51" w:rsidP="007747AF">
      <w:pPr>
        <w:pStyle w:val="ListParagraph"/>
        <w:numPr>
          <w:ilvl w:val="0"/>
          <w:numId w:val="10"/>
        </w:numPr>
        <w:rPr>
          <w:rFonts w:cstheme="minorHAnsi"/>
          <w:sz w:val="24"/>
        </w:rPr>
      </w:pPr>
      <w:r>
        <w:t xml:space="preserve">K. Sutrina-Haney- </w:t>
      </w:r>
      <w:r w:rsidR="007747AF">
        <w:t xml:space="preserve">Hello everyone. I am Katie Sutrina-Haney and I am the </w:t>
      </w:r>
      <w:r w:rsidR="007747AF" w:rsidRPr="007747AF">
        <w:rPr>
          <w:rFonts w:cstheme="minorHAnsi"/>
          <w:szCs w:val="20"/>
        </w:rPr>
        <w:t>Spec</w:t>
      </w:r>
      <w:r w:rsidR="007747AF">
        <w:rPr>
          <w:rFonts w:cstheme="minorHAnsi"/>
          <w:szCs w:val="20"/>
        </w:rPr>
        <w:t>ial</w:t>
      </w:r>
      <w:r w:rsidR="007747AF" w:rsidRPr="007747AF">
        <w:rPr>
          <w:rFonts w:cstheme="minorHAnsi"/>
          <w:szCs w:val="20"/>
        </w:rPr>
        <w:t xml:space="preserve"> Coll</w:t>
      </w:r>
      <w:r w:rsidR="007747AF">
        <w:rPr>
          <w:rFonts w:cstheme="minorHAnsi"/>
          <w:szCs w:val="20"/>
        </w:rPr>
        <w:t>ections</w:t>
      </w:r>
      <w:r w:rsidR="007747AF" w:rsidRPr="007747AF">
        <w:rPr>
          <w:rFonts w:cstheme="minorHAnsi"/>
          <w:szCs w:val="20"/>
        </w:rPr>
        <w:t xml:space="preserve"> Dir</w:t>
      </w:r>
      <w:r w:rsidR="007747AF">
        <w:rPr>
          <w:rFonts w:cstheme="minorHAnsi"/>
          <w:szCs w:val="20"/>
        </w:rPr>
        <w:t xml:space="preserve">ector </w:t>
      </w:r>
      <w:r w:rsidR="007747AF" w:rsidRPr="007747AF">
        <w:rPr>
          <w:rFonts w:cstheme="minorHAnsi"/>
          <w:szCs w:val="20"/>
        </w:rPr>
        <w:t>and Univ</w:t>
      </w:r>
      <w:r w:rsidR="007747AF">
        <w:rPr>
          <w:rFonts w:cstheme="minorHAnsi"/>
          <w:szCs w:val="20"/>
        </w:rPr>
        <w:t xml:space="preserve">ersity </w:t>
      </w:r>
      <w:r w:rsidR="007747AF" w:rsidRPr="007747AF">
        <w:rPr>
          <w:rFonts w:cstheme="minorHAnsi"/>
          <w:szCs w:val="20"/>
        </w:rPr>
        <w:t>Archiv</w:t>
      </w:r>
      <w:r w:rsidR="007747AF">
        <w:rPr>
          <w:rFonts w:cstheme="minorHAnsi"/>
          <w:szCs w:val="20"/>
        </w:rPr>
        <w:t>ist. The University Archives Committee was asked to help with l</w:t>
      </w:r>
      <w:r w:rsidR="001E4D56">
        <w:rPr>
          <w:rFonts w:cstheme="minorHAnsi"/>
          <w:szCs w:val="20"/>
        </w:rPr>
        <w:t xml:space="preserve">ist of </w:t>
      </w:r>
      <w:r w:rsidR="007747AF">
        <w:rPr>
          <w:rFonts w:cstheme="minorHAnsi"/>
          <w:szCs w:val="20"/>
        </w:rPr>
        <w:t>i</w:t>
      </w:r>
      <w:r w:rsidR="001E4D56">
        <w:rPr>
          <w:rFonts w:cstheme="minorHAnsi"/>
          <w:szCs w:val="20"/>
        </w:rPr>
        <w:t>tem</w:t>
      </w:r>
      <w:r w:rsidR="007747AF">
        <w:rPr>
          <w:rFonts w:cstheme="minorHAnsi"/>
          <w:szCs w:val="20"/>
        </w:rPr>
        <w:t xml:space="preserve">s for a time capsule. The University is doing a time capsule to document </w:t>
      </w:r>
      <w:r w:rsidR="007747AF" w:rsidRPr="007747AF">
        <w:rPr>
          <w:rFonts w:cstheme="minorHAnsi"/>
          <w:szCs w:val="20"/>
        </w:rPr>
        <w:t>Indiana State University</w:t>
      </w:r>
      <w:r w:rsidR="00661D27">
        <w:rPr>
          <w:rFonts w:cstheme="minorHAnsi"/>
          <w:szCs w:val="20"/>
        </w:rPr>
        <w:t>’s</w:t>
      </w:r>
      <w:r w:rsidR="007747AF">
        <w:rPr>
          <w:rFonts w:cstheme="minorHAnsi"/>
          <w:szCs w:val="20"/>
        </w:rPr>
        <w:t xml:space="preserve"> (ISU) 150</w:t>
      </w:r>
      <w:r w:rsidR="00661D27">
        <w:rPr>
          <w:rFonts w:cstheme="minorHAnsi"/>
          <w:szCs w:val="20"/>
        </w:rPr>
        <w:t>th</w:t>
      </w:r>
      <w:r w:rsidR="007747AF">
        <w:rPr>
          <w:rFonts w:cstheme="minorHAnsi"/>
          <w:szCs w:val="20"/>
        </w:rPr>
        <w:t xml:space="preserve"> anniversary. The committee has been talking and believe that there various groups should have an item in the time capsule that represents them because of their in</w:t>
      </w:r>
      <w:r w:rsidR="001E4D56">
        <w:rPr>
          <w:rFonts w:cstheme="minorHAnsi"/>
          <w:szCs w:val="20"/>
        </w:rPr>
        <w:t>volvement in</w:t>
      </w:r>
      <w:r w:rsidR="007747AF">
        <w:rPr>
          <w:rFonts w:cstheme="minorHAnsi"/>
          <w:szCs w:val="20"/>
        </w:rPr>
        <w:t xml:space="preserve"> ISU’s history. The committee really wanted to each gro</w:t>
      </w:r>
      <w:r w:rsidR="0070617F">
        <w:rPr>
          <w:rFonts w:cstheme="minorHAnsi"/>
          <w:szCs w:val="20"/>
        </w:rPr>
        <w:t>up to be able to pick an items to represent</w:t>
      </w:r>
      <w:r w:rsidR="001E4D56">
        <w:rPr>
          <w:rFonts w:cstheme="minorHAnsi"/>
          <w:szCs w:val="20"/>
        </w:rPr>
        <w:t>s</w:t>
      </w:r>
      <w:r w:rsidR="0070617F">
        <w:rPr>
          <w:rFonts w:cstheme="minorHAnsi"/>
          <w:szCs w:val="20"/>
        </w:rPr>
        <w:t xml:space="preserve"> </w:t>
      </w:r>
      <w:r w:rsidR="00D524FE">
        <w:rPr>
          <w:rFonts w:cstheme="minorHAnsi"/>
          <w:szCs w:val="20"/>
        </w:rPr>
        <w:t>them</w:t>
      </w:r>
      <w:r w:rsidR="0070617F">
        <w:rPr>
          <w:rFonts w:cstheme="minorHAnsi"/>
          <w:szCs w:val="20"/>
        </w:rPr>
        <w:t xml:space="preserve">. It could be anything from </w:t>
      </w:r>
      <w:r w:rsidR="00D524FE">
        <w:rPr>
          <w:rFonts w:cstheme="minorHAnsi"/>
          <w:szCs w:val="20"/>
        </w:rPr>
        <w:t xml:space="preserve">a </w:t>
      </w:r>
      <w:r w:rsidR="0070617F">
        <w:rPr>
          <w:rFonts w:cstheme="minorHAnsi"/>
          <w:szCs w:val="20"/>
        </w:rPr>
        <w:t xml:space="preserve">historical </w:t>
      </w:r>
      <w:r w:rsidR="00D524FE">
        <w:rPr>
          <w:rFonts w:cstheme="minorHAnsi"/>
          <w:szCs w:val="20"/>
        </w:rPr>
        <w:t xml:space="preserve">item </w:t>
      </w:r>
      <w:r w:rsidR="0070617F">
        <w:rPr>
          <w:rFonts w:cstheme="minorHAnsi"/>
          <w:szCs w:val="20"/>
        </w:rPr>
        <w:t xml:space="preserve">to </w:t>
      </w:r>
      <w:r w:rsidR="00D524FE">
        <w:rPr>
          <w:rFonts w:cstheme="minorHAnsi"/>
          <w:szCs w:val="20"/>
        </w:rPr>
        <w:t xml:space="preserve">something </w:t>
      </w:r>
      <w:r w:rsidR="0070617F">
        <w:rPr>
          <w:rFonts w:cstheme="minorHAnsi"/>
          <w:szCs w:val="20"/>
        </w:rPr>
        <w:t>present day. The time capsule is size</w:t>
      </w:r>
      <w:r w:rsidR="001E4D56">
        <w:rPr>
          <w:rFonts w:cstheme="minorHAnsi"/>
          <w:szCs w:val="20"/>
        </w:rPr>
        <w:t>able</w:t>
      </w:r>
      <w:r w:rsidR="0070617F">
        <w:rPr>
          <w:rFonts w:cstheme="minorHAnsi"/>
          <w:szCs w:val="20"/>
        </w:rPr>
        <w:t xml:space="preserve"> but we still have quite a bit that goes into it so we ask that it not be to huge of an item. We wanted to give you an opportunity to voice what you wanted to place in the time capsule. </w:t>
      </w:r>
    </w:p>
    <w:p w14:paraId="0F8030FE" w14:textId="77777777" w:rsidR="0070617F" w:rsidRPr="0070617F" w:rsidRDefault="0070617F" w:rsidP="007747AF">
      <w:pPr>
        <w:pStyle w:val="ListParagraph"/>
        <w:numPr>
          <w:ilvl w:val="0"/>
          <w:numId w:val="10"/>
        </w:numPr>
        <w:rPr>
          <w:rFonts w:cstheme="minorHAnsi"/>
          <w:sz w:val="24"/>
        </w:rPr>
      </w:pPr>
      <w:r>
        <w:t>L. Brown- What kinds of things go in</w:t>
      </w:r>
      <w:r w:rsidR="00820E03">
        <w:t xml:space="preserve"> a</w:t>
      </w:r>
      <w:r>
        <w:t xml:space="preserve"> time capsule?</w:t>
      </w:r>
    </w:p>
    <w:p w14:paraId="43E433E6" w14:textId="77777777" w:rsidR="007A2F51" w:rsidRPr="007747AF" w:rsidRDefault="0070617F" w:rsidP="007747AF">
      <w:pPr>
        <w:pStyle w:val="ListParagraph"/>
        <w:numPr>
          <w:ilvl w:val="0"/>
          <w:numId w:val="10"/>
        </w:numPr>
        <w:rPr>
          <w:rFonts w:cstheme="minorHAnsi"/>
          <w:sz w:val="24"/>
        </w:rPr>
      </w:pPr>
      <w:r>
        <w:t xml:space="preserve">K. Sutrina-Haney- </w:t>
      </w:r>
      <w:r w:rsidR="001E4D56">
        <w:t>An obvious item</w:t>
      </w:r>
      <w:r>
        <w:t xml:space="preserve"> for Faculty Senate would be a copy of the minutes. Photos are a common item to go into a time capsule. Sometimes smaller items</w:t>
      </w:r>
      <w:r w:rsidR="00D524FE">
        <w:t xml:space="preserve"> can</w:t>
      </w:r>
      <w:r>
        <w:t xml:space="preserve"> go into a time capsule. </w:t>
      </w:r>
      <w:r>
        <w:rPr>
          <w:rFonts w:cstheme="minorHAnsi"/>
          <w:szCs w:val="20"/>
        </w:rPr>
        <w:t xml:space="preserve">  </w:t>
      </w:r>
      <w:r w:rsidR="007747AF">
        <w:rPr>
          <w:rFonts w:cstheme="minorHAnsi"/>
          <w:szCs w:val="20"/>
        </w:rPr>
        <w:t xml:space="preserve"> </w:t>
      </w:r>
    </w:p>
    <w:p w14:paraId="24A7DE2A" w14:textId="77777777" w:rsidR="007747AF" w:rsidRDefault="0070617F" w:rsidP="007747AF">
      <w:pPr>
        <w:pStyle w:val="ListParagraph"/>
        <w:numPr>
          <w:ilvl w:val="0"/>
          <w:numId w:val="10"/>
        </w:numPr>
      </w:pPr>
      <w:r>
        <w:t>C. MacDonald- What about a membership list that goes back over the years?</w:t>
      </w:r>
    </w:p>
    <w:p w14:paraId="5702C267" w14:textId="77777777" w:rsidR="0070617F" w:rsidRDefault="0070617F" w:rsidP="007747AF">
      <w:pPr>
        <w:pStyle w:val="ListParagraph"/>
        <w:numPr>
          <w:ilvl w:val="0"/>
          <w:numId w:val="10"/>
        </w:numPr>
      </w:pPr>
      <w:r>
        <w:t>L. Brown- I was thinking a photo since we have not done ours this year. I was thinking since COVID</w:t>
      </w:r>
      <w:r w:rsidR="001E4D56">
        <w:t>-19 is going on</w:t>
      </w:r>
      <w:r>
        <w:t xml:space="preserve"> we could all send</w:t>
      </w:r>
      <w:r w:rsidR="001E4D56">
        <w:t xml:space="preserve"> a photo</w:t>
      </w:r>
      <w:r>
        <w:t xml:space="preserve"> to Tony to see if he could create something for us. </w:t>
      </w:r>
    </w:p>
    <w:p w14:paraId="1FE8DEC2" w14:textId="77777777" w:rsidR="00431821" w:rsidRDefault="0070617F" w:rsidP="007747AF">
      <w:pPr>
        <w:pStyle w:val="ListParagraph"/>
        <w:numPr>
          <w:ilvl w:val="0"/>
          <w:numId w:val="10"/>
        </w:numPr>
      </w:pPr>
      <w:r>
        <w:t xml:space="preserve">K. Sutrina-Haney- You don’t have to decide right now. You have until the end of the semester. </w:t>
      </w:r>
      <w:r w:rsidR="00431821">
        <w:t>We just wanted you to have input</w:t>
      </w:r>
      <w:r w:rsidR="00D524FE">
        <w:t xml:space="preserve"> on the item</w:t>
      </w:r>
      <w:r w:rsidR="00431821">
        <w:t xml:space="preserve">. </w:t>
      </w:r>
    </w:p>
    <w:p w14:paraId="43B67D30" w14:textId="77777777" w:rsidR="00431821" w:rsidRDefault="00431821" w:rsidP="007747AF">
      <w:pPr>
        <w:pStyle w:val="ListParagraph"/>
        <w:numPr>
          <w:ilvl w:val="0"/>
          <w:numId w:val="10"/>
        </w:numPr>
      </w:pPr>
      <w:r>
        <w:t>J. Gustafson- Can you give examples of what other groups have submitted?</w:t>
      </w:r>
    </w:p>
    <w:p w14:paraId="4AED6391" w14:textId="77777777" w:rsidR="0070617F" w:rsidRDefault="00431821" w:rsidP="007747AF">
      <w:pPr>
        <w:pStyle w:val="ListParagraph"/>
        <w:numPr>
          <w:ilvl w:val="0"/>
          <w:numId w:val="10"/>
        </w:numPr>
      </w:pPr>
      <w:r>
        <w:t>K. Sutrina-Haney- I can tell you some of the other items. We have photos. We are going to have different programs represent different presidents throughout the history of ISU. We are putting in former President Lloyd Benjamin III and his</w:t>
      </w:r>
      <w:r w:rsidR="00F710C1">
        <w:t xml:space="preserve"> recent architecture book since it has concise information about the buildings. Teresa is going to make sure we have an ISU logo mask to represent the pandemic. </w:t>
      </w:r>
    </w:p>
    <w:p w14:paraId="1011964F" w14:textId="77777777" w:rsidR="00F710C1" w:rsidRDefault="001E4D56" w:rsidP="007747AF">
      <w:pPr>
        <w:pStyle w:val="ListParagraph"/>
        <w:numPr>
          <w:ilvl w:val="0"/>
          <w:numId w:val="10"/>
        </w:numPr>
      </w:pPr>
      <w:r>
        <w:t>L. Brown- W</w:t>
      </w:r>
      <w:r w:rsidR="00F710C1">
        <w:t xml:space="preserve">e will think about this. </w:t>
      </w:r>
      <w:r w:rsidR="008E7A4D">
        <w:t xml:space="preserve"> Thank you.</w:t>
      </w:r>
    </w:p>
    <w:p w14:paraId="0DC00601" w14:textId="77777777" w:rsidR="00F710C1" w:rsidRDefault="00F710C1" w:rsidP="00F710C1">
      <w:pPr>
        <w:pStyle w:val="ListParagraph"/>
        <w:ind w:left="1080"/>
      </w:pPr>
    </w:p>
    <w:p w14:paraId="1AB31BC6" w14:textId="77777777" w:rsidR="001E1DFE" w:rsidRDefault="001E1DFE" w:rsidP="00E8354C">
      <w:pPr>
        <w:pStyle w:val="ListParagraph"/>
        <w:numPr>
          <w:ilvl w:val="0"/>
          <w:numId w:val="1"/>
        </w:numPr>
        <w:rPr>
          <w:color w:val="FF0000"/>
        </w:rPr>
      </w:pPr>
      <w:r>
        <w:t xml:space="preserve">Additions to PTOC </w:t>
      </w:r>
      <w:r w:rsidRPr="001E1DFE">
        <w:rPr>
          <w:color w:val="FF0000"/>
        </w:rPr>
        <w:t>File #2</w:t>
      </w:r>
    </w:p>
    <w:p w14:paraId="643D3260" w14:textId="77777777" w:rsidR="007A2F51" w:rsidRPr="004F0F5A" w:rsidRDefault="007A2F51" w:rsidP="007A2F51">
      <w:pPr>
        <w:pStyle w:val="ListParagraph"/>
      </w:pPr>
      <w:r w:rsidRPr="004F0F5A">
        <w:t>Motion to Approve C. MacDonald, J. Gustafson: 8-1-0</w:t>
      </w:r>
    </w:p>
    <w:p w14:paraId="1AC2769A" w14:textId="77777777" w:rsidR="007A2F51" w:rsidRPr="004F0F5A" w:rsidRDefault="007A2F51" w:rsidP="007A2F51">
      <w:pPr>
        <w:pStyle w:val="ListParagraph"/>
      </w:pPr>
      <w:r w:rsidRPr="004F0F5A">
        <w:t>Liz- There were t</w:t>
      </w:r>
      <w:r w:rsidR="00F710C1">
        <w:t>w</w:t>
      </w:r>
      <w:r w:rsidRPr="004F0F5A">
        <w:t xml:space="preserve">o that </w:t>
      </w:r>
      <w:r w:rsidR="00F710C1">
        <w:t>terms had expired</w:t>
      </w:r>
      <w:r w:rsidRPr="004F0F5A">
        <w:t xml:space="preserve">. I went back through the survey and found two that meet the criteria and wanted to serve. </w:t>
      </w:r>
      <w:r w:rsidR="004F0F5A" w:rsidRPr="004F0F5A">
        <w:t>They are Stan Buchanan from the College of Arts and Sciences and Karen Evans from the Library.</w:t>
      </w:r>
    </w:p>
    <w:p w14:paraId="314CB0BD" w14:textId="77777777" w:rsidR="004F0F5A" w:rsidRPr="001E1DFE" w:rsidRDefault="004F0F5A" w:rsidP="007A2F51">
      <w:pPr>
        <w:pStyle w:val="ListParagraph"/>
        <w:rPr>
          <w:color w:val="FF0000"/>
        </w:rPr>
      </w:pPr>
    </w:p>
    <w:p w14:paraId="6624FE60" w14:textId="77777777" w:rsidR="00A443CB" w:rsidRDefault="00A443CB" w:rsidP="00E8354C">
      <w:pPr>
        <w:pStyle w:val="ListParagraph"/>
        <w:numPr>
          <w:ilvl w:val="0"/>
          <w:numId w:val="1"/>
        </w:numPr>
      </w:pPr>
      <w:r>
        <w:t>Standing Committee Reports</w:t>
      </w:r>
    </w:p>
    <w:p w14:paraId="343FA029" w14:textId="77777777" w:rsidR="004F0F5A" w:rsidRDefault="00A443CB" w:rsidP="004F0F5A">
      <w:pPr>
        <w:pStyle w:val="ListParagraph"/>
        <w:numPr>
          <w:ilvl w:val="0"/>
          <w:numId w:val="2"/>
        </w:numPr>
      </w:pPr>
      <w:r>
        <w:t>AAC (M. Chambers)</w:t>
      </w:r>
      <w:r w:rsidR="004F0F5A">
        <w:t>- No report.</w:t>
      </w:r>
    </w:p>
    <w:p w14:paraId="07F02555" w14:textId="77777777" w:rsidR="00A443CB" w:rsidRDefault="00A443CB" w:rsidP="00A443CB">
      <w:pPr>
        <w:pStyle w:val="ListParagraph"/>
        <w:numPr>
          <w:ilvl w:val="0"/>
          <w:numId w:val="2"/>
        </w:numPr>
      </w:pPr>
      <w:r w:rsidRPr="00F710C1">
        <w:lastRenderedPageBreak/>
        <w:t>AEC (R. Guell)</w:t>
      </w:r>
      <w:r w:rsidR="004F0F5A" w:rsidRPr="00F710C1">
        <w:t xml:space="preserve">- There were no applications for grants </w:t>
      </w:r>
      <w:r w:rsidR="00F710C1">
        <w:t>for AEC this year. In part</w:t>
      </w:r>
      <w:r w:rsidR="00D524FE">
        <w:t xml:space="preserve"> due to</w:t>
      </w:r>
      <w:r w:rsidR="00F710C1">
        <w:t xml:space="preserve"> there seems to be no COVID friendly way</w:t>
      </w:r>
      <w:r w:rsidR="001E4D56">
        <w:t>s</w:t>
      </w:r>
      <w:r w:rsidR="00F710C1">
        <w:t xml:space="preserve"> to organize artistic presentation. Their decision is to roll the money into spring. </w:t>
      </w:r>
      <w:r w:rsidR="001E4D56">
        <w:t>What t</w:t>
      </w:r>
      <w:r w:rsidR="00F710C1">
        <w:t>hey are concerned about if they c</w:t>
      </w:r>
      <w:r w:rsidR="00610FC2">
        <w:t>an</w:t>
      </w:r>
      <w:r w:rsidR="00F710C1">
        <w:t xml:space="preserve"> roll the money into the next fiscal year as this seems likely that this spring will be as difficult to organize </w:t>
      </w:r>
      <w:r w:rsidR="000B34E0">
        <w:t>safe ways to present artistic expression. I forwarded that email string to Mike Licari.</w:t>
      </w:r>
    </w:p>
    <w:p w14:paraId="22D4D897" w14:textId="77777777" w:rsidR="000B34E0" w:rsidRPr="00F710C1" w:rsidRDefault="000B34E0" w:rsidP="000B34E0">
      <w:pPr>
        <w:pStyle w:val="ListParagraph"/>
        <w:ind w:left="1080"/>
      </w:pPr>
      <w:r>
        <w:t xml:space="preserve">M. Licari- Yes, Bob did forward me that email string. My response to Bob via email was that I am supportive of that idea but I can promise anything at this point. Although I am supportive I don’t want to make a promise or commitment that I cannot backup. </w:t>
      </w:r>
    </w:p>
    <w:p w14:paraId="5A85E0DC" w14:textId="77777777" w:rsidR="00A443CB" w:rsidRDefault="00A443CB" w:rsidP="00A443CB">
      <w:pPr>
        <w:pStyle w:val="ListParagraph"/>
        <w:numPr>
          <w:ilvl w:val="0"/>
          <w:numId w:val="2"/>
        </w:numPr>
      </w:pPr>
      <w:r>
        <w:t>CAAC (C. MacDonald)</w:t>
      </w:r>
      <w:r w:rsidR="000B34E0">
        <w:t xml:space="preserve">- </w:t>
      </w:r>
      <w:r w:rsidR="00121655">
        <w:t xml:space="preserve">Met today. Discussed a couple pieces of curriculum as well as potential fast track of </w:t>
      </w:r>
      <w:r w:rsidR="00D524FE">
        <w:t xml:space="preserve">the </w:t>
      </w:r>
      <w:r w:rsidR="00121655">
        <w:t xml:space="preserve">curriculum proposal </w:t>
      </w:r>
      <w:r w:rsidR="00D524FE">
        <w:t xml:space="preserve">process </w:t>
      </w:r>
      <w:r w:rsidR="00121655">
        <w:t xml:space="preserve">and the possibility of allowing students to take one course a semester </w:t>
      </w:r>
      <w:r w:rsidR="00610FC2">
        <w:t>as an</w:t>
      </w:r>
      <w:r w:rsidR="00121655">
        <w:t xml:space="preserve"> S/U course. They don’t vote on items at the same meeting they discuss them, so the</w:t>
      </w:r>
      <w:r w:rsidR="00661D27">
        <w:t>y</w:t>
      </w:r>
      <w:r w:rsidR="00121655">
        <w:t xml:space="preserve"> will be voting during the next meeting. </w:t>
      </w:r>
    </w:p>
    <w:p w14:paraId="5D10471D" w14:textId="77777777" w:rsidR="00A443CB" w:rsidRDefault="00A443CB" w:rsidP="00A443CB">
      <w:pPr>
        <w:pStyle w:val="ListParagraph"/>
        <w:numPr>
          <w:ilvl w:val="0"/>
          <w:numId w:val="2"/>
        </w:numPr>
      </w:pPr>
      <w:r>
        <w:t>FAC (V. Sheets)</w:t>
      </w:r>
      <w:r w:rsidR="004F0F5A">
        <w:t>- No Report.</w:t>
      </w:r>
    </w:p>
    <w:p w14:paraId="548512A7" w14:textId="2C622999" w:rsidR="00A443CB" w:rsidRDefault="00A443CB" w:rsidP="00A443CB">
      <w:pPr>
        <w:pStyle w:val="ListParagraph"/>
        <w:numPr>
          <w:ilvl w:val="0"/>
          <w:numId w:val="2"/>
        </w:numPr>
      </w:pPr>
      <w:r>
        <w:t>FEBC (L. Eberman)</w:t>
      </w:r>
      <w:r w:rsidR="004F0F5A">
        <w:t xml:space="preserve">- </w:t>
      </w:r>
      <w:r w:rsidR="00302EBC">
        <w:t xml:space="preserve"> We had a rather circular conversation about summer teaching. I can’t say that we are any further along t</w:t>
      </w:r>
      <w:r w:rsidR="002D20E9">
        <w:t xml:space="preserve">han we were before the meeting. It would be great if there was some insight </w:t>
      </w:r>
      <w:r w:rsidR="00610FC2">
        <w:t xml:space="preserve">to how </w:t>
      </w:r>
      <w:r w:rsidR="002D20E9">
        <w:t>summer pay is perceived by both the administration</w:t>
      </w:r>
      <w:r w:rsidR="00D524FE">
        <w:t xml:space="preserve"> and </w:t>
      </w:r>
      <w:r w:rsidR="00661D27">
        <w:t xml:space="preserve">Faculty Senate </w:t>
      </w:r>
      <w:r w:rsidR="002D20E9">
        <w:t xml:space="preserve">at large because there seems to </w:t>
      </w:r>
      <w:r w:rsidR="00610FC2">
        <w:t>be a large disagreement as to wh</w:t>
      </w:r>
      <w:r w:rsidR="002D20E9">
        <w:t xml:space="preserve">y we are even discussing it as an issue. So that created that sense of circular conversation.  </w:t>
      </w:r>
    </w:p>
    <w:p w14:paraId="102978D2" w14:textId="77777777" w:rsidR="004C0D0E" w:rsidRDefault="004C0D0E" w:rsidP="004C0D0E">
      <w:pPr>
        <w:pStyle w:val="ListParagraph"/>
        <w:ind w:left="1080"/>
      </w:pPr>
      <w:r>
        <w:t>C. MacDonald- No, it was not</w:t>
      </w:r>
      <w:r w:rsidR="00610FC2">
        <w:t xml:space="preserve"> a good meeting</w:t>
      </w:r>
      <w:r>
        <w:t>. I got once sentence before conversations started. It did eventually get back to me. It was a</w:t>
      </w:r>
      <w:r w:rsidR="00610FC2">
        <w:t xml:space="preserve"> very</w:t>
      </w:r>
      <w:r>
        <w:t xml:space="preserve"> difficult meeting. I tried to provide some insight as to where I thought we were going towards a less complicated system. I was trying to provide insight on how summer compensation and overload pay work together and don’t work together as we are looking at new calendars for some programs just to give them something to think about. The conversation seemed to go down several different kinds of rabbit holes. </w:t>
      </w:r>
    </w:p>
    <w:p w14:paraId="220CD633" w14:textId="77777777" w:rsidR="004C0D0E" w:rsidRDefault="004C0D0E" w:rsidP="004C0D0E">
      <w:pPr>
        <w:pStyle w:val="ListParagraph"/>
        <w:ind w:left="1080"/>
      </w:pPr>
      <w:r>
        <w:t xml:space="preserve">R. Guell- Last year FEBC did have some sort of </w:t>
      </w:r>
      <w:r w:rsidR="00676374">
        <w:t>proposal?</w:t>
      </w:r>
    </w:p>
    <w:p w14:paraId="6182280F" w14:textId="77777777" w:rsidR="00676374" w:rsidRDefault="00676374" w:rsidP="004C0D0E">
      <w:pPr>
        <w:pStyle w:val="ListParagraph"/>
        <w:ind w:left="1080"/>
      </w:pPr>
      <w:r>
        <w:t xml:space="preserve">L. Eberman- It was a spreadsheet that I would not call a formal proposal where they </w:t>
      </w:r>
      <w:r w:rsidR="00F15A30">
        <w:t xml:space="preserve">actually </w:t>
      </w:r>
      <w:r>
        <w:t xml:space="preserve">articulated what they were trying to do. </w:t>
      </w:r>
    </w:p>
    <w:p w14:paraId="5947B6DE" w14:textId="77777777" w:rsidR="00774668" w:rsidRDefault="00676374" w:rsidP="004C0D0E">
      <w:pPr>
        <w:pStyle w:val="ListParagraph"/>
        <w:ind w:left="1080"/>
      </w:pPr>
      <w:r>
        <w:t xml:space="preserve">R. Guell- They did have some </w:t>
      </w:r>
      <w:r w:rsidR="00F15A30">
        <w:t>thing</w:t>
      </w:r>
      <w:r>
        <w:t xml:space="preserve"> about smoothing out the sharp break points. The sharp break points at two percent, two and half percent, and three percent create some perverse incentives </w:t>
      </w:r>
      <w:r w:rsidR="00774668">
        <w:t xml:space="preserve">within </w:t>
      </w:r>
      <w:r w:rsidR="00F15A30">
        <w:t xml:space="preserve">both </w:t>
      </w:r>
      <w:r w:rsidR="00774668">
        <w:t xml:space="preserve">the administration and faculty. Faculty want to cut things short right were the break point starts and deans where </w:t>
      </w:r>
      <w:r w:rsidR="00F15A30">
        <w:t>capping it w</w:t>
      </w:r>
      <w:r w:rsidR="00774668">
        <w:t>ere it is about to start.</w:t>
      </w:r>
    </w:p>
    <w:p w14:paraId="2F3F404F" w14:textId="77777777" w:rsidR="00676374" w:rsidRDefault="00774668" w:rsidP="004C0D0E">
      <w:pPr>
        <w:pStyle w:val="ListParagraph"/>
        <w:ind w:left="1080"/>
      </w:pPr>
      <w:r>
        <w:t>C. MacDonald- I did provide that context. The entire committee received that spreadsheet that basically shows compositions</w:t>
      </w:r>
      <w:r w:rsidR="00610FC2">
        <w:t xml:space="preserve"> paid </w:t>
      </w:r>
      <w:r>
        <w:t xml:space="preserve">now and that proposed </w:t>
      </w:r>
      <w:r w:rsidR="00F15A30">
        <w:t xml:space="preserve">pay </w:t>
      </w:r>
      <w:r>
        <w:t>with lots of decimal points. There was no verbiage around that, therefor</w:t>
      </w:r>
      <w:r w:rsidR="00661D27">
        <w:t>e</w:t>
      </w:r>
      <w:r>
        <w:t xml:space="preserve"> I think that some people found it confusing.  </w:t>
      </w:r>
    </w:p>
    <w:p w14:paraId="2892F27D" w14:textId="77777777" w:rsidR="00774668" w:rsidRDefault="00774668" w:rsidP="004C0D0E">
      <w:pPr>
        <w:pStyle w:val="ListParagraph"/>
        <w:ind w:left="1080"/>
      </w:pPr>
      <w:r>
        <w:t>L. Brown- So where did that spreadsheet come from?</w:t>
      </w:r>
    </w:p>
    <w:p w14:paraId="286D6C72" w14:textId="77777777" w:rsidR="00774668" w:rsidRDefault="00774668" w:rsidP="004C0D0E">
      <w:pPr>
        <w:pStyle w:val="ListParagraph"/>
        <w:ind w:left="1080"/>
      </w:pPr>
      <w:r>
        <w:t>R. Guell- Kevin Bolinger.</w:t>
      </w:r>
    </w:p>
    <w:p w14:paraId="08E60C63" w14:textId="379056B0" w:rsidR="00774668" w:rsidRDefault="00774668" w:rsidP="004C0D0E">
      <w:pPr>
        <w:pStyle w:val="ListParagraph"/>
        <w:ind w:left="1080"/>
      </w:pPr>
      <w:r>
        <w:t xml:space="preserve">C. MacDonald- It never came up to </w:t>
      </w:r>
      <w:r w:rsidR="00661D27">
        <w:t>Exec last year</w:t>
      </w:r>
      <w:r>
        <w:t>.</w:t>
      </w:r>
    </w:p>
    <w:p w14:paraId="7C75E390" w14:textId="77777777" w:rsidR="00774668" w:rsidRDefault="00774668" w:rsidP="004C0D0E">
      <w:pPr>
        <w:pStyle w:val="ListParagraph"/>
        <w:ind w:left="1080"/>
      </w:pPr>
      <w:r>
        <w:t>L. Brown- Is he on the committee this year? Ok, no. Is there any recommendations on what to do</w:t>
      </w:r>
      <w:r w:rsidR="00F33805">
        <w:t xml:space="preserve"> to get this dealt with more productively?</w:t>
      </w:r>
    </w:p>
    <w:p w14:paraId="51A814F4" w14:textId="77777777" w:rsidR="00F33805" w:rsidRDefault="00F33805" w:rsidP="004C0D0E">
      <w:pPr>
        <w:pStyle w:val="ListParagraph"/>
        <w:ind w:left="1080"/>
      </w:pPr>
      <w:r>
        <w:t xml:space="preserve">R. Guell- It seems to me that Chip Rogers is putting together data that will put forth information on blending overload and summer compensation pay. The chewing on that </w:t>
      </w:r>
      <w:r>
        <w:lastRenderedPageBreak/>
        <w:t>should stay within the taskforce or even a sub-committee and that a solid</w:t>
      </w:r>
      <w:r w:rsidR="00F15A30">
        <w:t>ly</w:t>
      </w:r>
      <w:r>
        <w:t xml:space="preserve"> articulated proposal </w:t>
      </w:r>
      <w:r w:rsidR="00610FC2">
        <w:t xml:space="preserve">should </w:t>
      </w:r>
      <w:r>
        <w:t>come from the taskforce to be presented to FEBC.</w:t>
      </w:r>
    </w:p>
    <w:p w14:paraId="3838C868" w14:textId="77777777" w:rsidR="00774668" w:rsidRDefault="00F33805" w:rsidP="004C0D0E">
      <w:pPr>
        <w:pStyle w:val="ListParagraph"/>
        <w:ind w:left="1080"/>
      </w:pPr>
      <w:r>
        <w:t xml:space="preserve">L. Eberman- I agree, but what I also think needs to happen is that they are given a clearer directive. It seems to me that some on the committee won’t admit that there is problem within the system. </w:t>
      </w:r>
    </w:p>
    <w:p w14:paraId="756D099B" w14:textId="77777777" w:rsidR="00F33805" w:rsidRDefault="00EB663E" w:rsidP="004C0D0E">
      <w:pPr>
        <w:pStyle w:val="ListParagraph"/>
        <w:ind w:left="1080"/>
      </w:pPr>
      <w:r>
        <w:t>C</w:t>
      </w:r>
      <w:r w:rsidR="00201772">
        <w:t>. MacDonald- S</w:t>
      </w:r>
      <w:r>
        <w:t xml:space="preserve">ome of that disproportionality </w:t>
      </w:r>
      <w:r w:rsidR="00201772">
        <w:t>h</w:t>
      </w:r>
      <w:r w:rsidR="00610FC2">
        <w:t>appens in my c</w:t>
      </w:r>
      <w:r w:rsidR="00201772">
        <w:t>ollege</w:t>
      </w:r>
      <w:r>
        <w:t xml:space="preserve"> and I was not able to communicate that at this meeting. </w:t>
      </w:r>
    </w:p>
    <w:p w14:paraId="7316789D" w14:textId="77777777" w:rsidR="00201772" w:rsidRDefault="00EB663E" w:rsidP="004C0D0E">
      <w:pPr>
        <w:pStyle w:val="ListParagraph"/>
        <w:ind w:left="1080"/>
      </w:pPr>
      <w:r>
        <w:t xml:space="preserve">L. Eberman- I can try to direct the conversation, but if they won’t listen to Chris I doubt that they will listen to me. This might need to be presented by an aggressive communicator.  </w:t>
      </w:r>
    </w:p>
    <w:p w14:paraId="401E223C" w14:textId="77777777" w:rsidR="00201772" w:rsidRDefault="00201772" w:rsidP="004C0D0E">
      <w:pPr>
        <w:pStyle w:val="ListParagraph"/>
        <w:ind w:left="1080"/>
      </w:pPr>
      <w:r>
        <w:t>R. Guell: A clearer proposal with the gravitas of the taskforces recommendation should help with some of those issues.</w:t>
      </w:r>
    </w:p>
    <w:p w14:paraId="5F1433BB" w14:textId="77777777" w:rsidR="00201772" w:rsidRDefault="00201772" w:rsidP="004C0D0E">
      <w:pPr>
        <w:pStyle w:val="ListParagraph"/>
        <w:ind w:left="1080"/>
      </w:pPr>
      <w:r>
        <w:t>L. Brown- I agree and having a well-articulated plan will help.</w:t>
      </w:r>
    </w:p>
    <w:p w14:paraId="25118844" w14:textId="77777777" w:rsidR="00EB663E" w:rsidRDefault="00201772" w:rsidP="004C0D0E">
      <w:pPr>
        <w:pStyle w:val="ListParagraph"/>
        <w:ind w:left="1080"/>
      </w:pPr>
      <w:r>
        <w:t>T. Hawkins-</w:t>
      </w:r>
      <w:r w:rsidR="00EB663E">
        <w:t xml:space="preserve"> </w:t>
      </w:r>
      <w:r>
        <w:t xml:space="preserve">If this is the environment right now than you need to be prepared for any proposal from the task force meeting resistance and potentially being killed by the committee. There needs to be some thought given to </w:t>
      </w:r>
      <w:r w:rsidR="00837FEB">
        <w:t xml:space="preserve">the </w:t>
      </w:r>
      <w:r>
        <w:t xml:space="preserve">smoothing of FEBC so that they will be accommodating of </w:t>
      </w:r>
      <w:r w:rsidR="00837FEB">
        <w:t>a</w:t>
      </w:r>
      <w:r>
        <w:t xml:space="preserve"> proposal. That might require some discussion and early intervention. Not necessarily along the lines of specific proposal but rather a conversation about what needs to be accomplished. We also need to decide on who from the taskforce can drive this conversation.</w:t>
      </w:r>
    </w:p>
    <w:p w14:paraId="2CA571CB" w14:textId="1AFB6247" w:rsidR="00201772" w:rsidRDefault="00201772" w:rsidP="004C0D0E">
      <w:pPr>
        <w:pStyle w:val="ListParagraph"/>
        <w:ind w:left="1080"/>
      </w:pPr>
      <w:r>
        <w:t xml:space="preserve">C. MacDonald- It might need to be Mike Licari as they might </w:t>
      </w:r>
      <w:r w:rsidR="00661D27">
        <w:t>allow the</w:t>
      </w:r>
      <w:r>
        <w:t xml:space="preserve"> Provost </w:t>
      </w:r>
      <w:r w:rsidR="00661D27">
        <w:t xml:space="preserve">to </w:t>
      </w:r>
      <w:r w:rsidR="003A0674">
        <w:t>get a word in.</w:t>
      </w:r>
      <w:r>
        <w:t xml:space="preserve"> </w:t>
      </w:r>
    </w:p>
    <w:p w14:paraId="620B5176" w14:textId="77777777" w:rsidR="00676374" w:rsidRDefault="00201772" w:rsidP="004C0D0E">
      <w:pPr>
        <w:pStyle w:val="ListParagraph"/>
        <w:ind w:left="1080"/>
      </w:pPr>
      <w:r>
        <w:t xml:space="preserve">M. Licari- </w:t>
      </w:r>
      <w:r w:rsidR="003A0674">
        <w:t>Tim is correct and we have been in this situation before with</w:t>
      </w:r>
      <w:r w:rsidR="00837FEB">
        <w:t>in</w:t>
      </w:r>
      <w:r w:rsidR="003A0674">
        <w:t xml:space="preserve"> other context</w:t>
      </w:r>
      <w:r w:rsidR="00837FEB">
        <w:t>s and</w:t>
      </w:r>
      <w:r w:rsidR="003A0674">
        <w:t xml:space="preserve"> need to plow the ground first before the formal proposal hits the group so that it doesn’t just get killed upon arrival. Which it sounds like a very </w:t>
      </w:r>
      <w:r w:rsidR="00837FEB">
        <w:t xml:space="preserve">good </w:t>
      </w:r>
      <w:r w:rsidR="003A0674">
        <w:t>possibility here.</w:t>
      </w:r>
    </w:p>
    <w:p w14:paraId="6740F81A" w14:textId="77777777" w:rsidR="003A0674" w:rsidRDefault="003A0674" w:rsidP="004C0D0E">
      <w:pPr>
        <w:pStyle w:val="ListParagraph"/>
        <w:ind w:left="1080"/>
      </w:pPr>
      <w:r>
        <w:t>R. Guell- A standing committee doesn’t have the ability to kill a proposal.</w:t>
      </w:r>
    </w:p>
    <w:p w14:paraId="427AEE4A" w14:textId="77777777" w:rsidR="003A0674" w:rsidRDefault="003A0674" w:rsidP="004C0D0E">
      <w:pPr>
        <w:pStyle w:val="ListParagraph"/>
        <w:ind w:left="1080"/>
      </w:pPr>
      <w:r>
        <w:t xml:space="preserve">M. Licari- They can gum it up so badly that it makes it difficult to move up the chain. </w:t>
      </w:r>
    </w:p>
    <w:p w14:paraId="0114557E" w14:textId="77777777" w:rsidR="003A0674" w:rsidRDefault="003A0674" w:rsidP="004C0D0E">
      <w:pPr>
        <w:pStyle w:val="ListParagraph"/>
        <w:ind w:left="1080"/>
      </w:pPr>
      <w:r>
        <w:t xml:space="preserve">R. Guell- </w:t>
      </w:r>
      <w:r w:rsidR="00837FEB">
        <w:t>T</w:t>
      </w:r>
      <w:r>
        <w:t>hey can make the work among the large</w:t>
      </w:r>
      <w:r w:rsidR="00837FEB">
        <w:t>r</w:t>
      </w:r>
      <w:r>
        <w:t xml:space="preserve"> senate far more challenging. </w:t>
      </w:r>
    </w:p>
    <w:p w14:paraId="042076A1" w14:textId="77777777" w:rsidR="00A443CB" w:rsidRDefault="00A443CB" w:rsidP="00A443CB">
      <w:pPr>
        <w:pStyle w:val="ListParagraph"/>
        <w:numPr>
          <w:ilvl w:val="0"/>
          <w:numId w:val="2"/>
        </w:numPr>
      </w:pPr>
      <w:r>
        <w:t>GC (T. Hawkins)</w:t>
      </w:r>
      <w:r w:rsidR="004F0F5A">
        <w:t>- Meeting Thursday.</w:t>
      </w:r>
    </w:p>
    <w:p w14:paraId="6C73A646" w14:textId="77777777" w:rsidR="00A443CB" w:rsidRDefault="00A443CB" w:rsidP="00A443CB">
      <w:pPr>
        <w:pStyle w:val="ListParagraph"/>
        <w:numPr>
          <w:ilvl w:val="0"/>
          <w:numId w:val="2"/>
        </w:numPr>
      </w:pPr>
      <w:r>
        <w:t>SAC (K. Yousif)</w:t>
      </w:r>
      <w:r w:rsidR="004F0F5A">
        <w:t>- Meeting Friday.</w:t>
      </w:r>
    </w:p>
    <w:p w14:paraId="2BBEC213" w14:textId="77777777" w:rsidR="00A443CB" w:rsidRDefault="00A443CB" w:rsidP="00A443CB">
      <w:pPr>
        <w:pStyle w:val="ListParagraph"/>
        <w:numPr>
          <w:ilvl w:val="0"/>
          <w:numId w:val="2"/>
        </w:numPr>
      </w:pPr>
      <w:r>
        <w:t>URC (J. Gustafson)</w:t>
      </w:r>
      <w:r w:rsidR="004F0F5A">
        <w:t xml:space="preserve">- No report. </w:t>
      </w:r>
    </w:p>
    <w:p w14:paraId="50282A0B" w14:textId="77777777" w:rsidR="003A0674" w:rsidRDefault="003A0674" w:rsidP="003A0674">
      <w:pPr>
        <w:pStyle w:val="ListParagraph"/>
        <w:ind w:left="1080"/>
      </w:pPr>
    </w:p>
    <w:p w14:paraId="2FE1CB5A" w14:textId="77777777" w:rsidR="00A94645" w:rsidRDefault="00A94645" w:rsidP="00A94645">
      <w:pPr>
        <w:pStyle w:val="ListParagraph"/>
        <w:numPr>
          <w:ilvl w:val="0"/>
          <w:numId w:val="1"/>
        </w:numPr>
        <w:spacing w:line="256" w:lineRule="auto"/>
      </w:pPr>
      <w:r>
        <w:t xml:space="preserve">Motion to move into Executive Session R. Guell, V. Sheets 9-0-0 </w:t>
      </w:r>
    </w:p>
    <w:p w14:paraId="04430FFE" w14:textId="77777777" w:rsidR="00A94645" w:rsidRDefault="00A94645" w:rsidP="00A94645">
      <w:pPr>
        <w:pStyle w:val="ListParagraph"/>
        <w:spacing w:line="256" w:lineRule="auto"/>
      </w:pPr>
    </w:p>
    <w:p w14:paraId="1BC94404" w14:textId="77777777" w:rsidR="00A94645" w:rsidRDefault="00A94645" w:rsidP="00A94645">
      <w:pPr>
        <w:pStyle w:val="ListParagraph"/>
        <w:numPr>
          <w:ilvl w:val="0"/>
          <w:numId w:val="11"/>
        </w:numPr>
        <w:spacing w:line="256" w:lineRule="auto"/>
      </w:pPr>
      <w:r>
        <w:t xml:space="preserve">Motion to move out of Executive Session R. Guell, M. Chambers 9-0-0 </w:t>
      </w:r>
    </w:p>
    <w:p w14:paraId="1342FE89" w14:textId="77777777" w:rsidR="00A94645" w:rsidRDefault="00A94645" w:rsidP="00A94645">
      <w:pPr>
        <w:pStyle w:val="ListParagraph"/>
        <w:spacing w:line="256" w:lineRule="auto"/>
      </w:pPr>
    </w:p>
    <w:p w14:paraId="0C2B8046" w14:textId="77777777" w:rsidR="00A94645" w:rsidRDefault="00A94645" w:rsidP="00A94645">
      <w:pPr>
        <w:pStyle w:val="ListParagraph"/>
        <w:numPr>
          <w:ilvl w:val="0"/>
          <w:numId w:val="11"/>
        </w:numPr>
        <w:spacing w:line="256" w:lineRule="auto"/>
      </w:pPr>
      <w:r>
        <w:t>Motion to refer Faculty member A to Faculty Discipline and Dismissal C. MacDonald, K. Yousif 9-0-0</w:t>
      </w:r>
    </w:p>
    <w:p w14:paraId="7BE4C13D" w14:textId="77777777" w:rsidR="00A94645" w:rsidRDefault="00A94645" w:rsidP="00A94645">
      <w:pPr>
        <w:pStyle w:val="ListParagraph"/>
        <w:spacing w:line="256" w:lineRule="auto"/>
      </w:pPr>
    </w:p>
    <w:p w14:paraId="11D629C3" w14:textId="77777777" w:rsidR="00A94645" w:rsidRDefault="00A94645" w:rsidP="00A94645">
      <w:pPr>
        <w:pStyle w:val="ListParagraph"/>
        <w:numPr>
          <w:ilvl w:val="0"/>
          <w:numId w:val="11"/>
        </w:numPr>
        <w:spacing w:line="256" w:lineRule="auto"/>
      </w:pPr>
      <w:r>
        <w:t>Motion to refer Faculty member B to Faculty Discipline and Dismissal J. Gustafson, L. Eberman 9-0-0</w:t>
      </w:r>
    </w:p>
    <w:p w14:paraId="600CE731" w14:textId="77777777" w:rsidR="00A94645" w:rsidRDefault="00A94645" w:rsidP="00A94645">
      <w:pPr>
        <w:pStyle w:val="ListParagraph"/>
        <w:spacing w:line="256" w:lineRule="auto"/>
      </w:pPr>
    </w:p>
    <w:p w14:paraId="6A0E3C55" w14:textId="77777777" w:rsidR="00A94645" w:rsidRDefault="00A94645" w:rsidP="00A94645">
      <w:pPr>
        <w:pStyle w:val="ListParagraph"/>
        <w:numPr>
          <w:ilvl w:val="0"/>
          <w:numId w:val="11"/>
        </w:numPr>
        <w:spacing w:line="256" w:lineRule="auto"/>
      </w:pPr>
      <w:r>
        <w:t>Adjournment: 4:40 pm</w:t>
      </w:r>
    </w:p>
    <w:p w14:paraId="3F2D7A8C" w14:textId="77777777" w:rsidR="001E1DFE" w:rsidRDefault="001E1DFE" w:rsidP="00A94645">
      <w:pPr>
        <w:pStyle w:val="ListParagraph"/>
      </w:pPr>
    </w:p>
    <w:sectPr w:rsidR="001E1D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69598" w14:textId="77777777" w:rsidR="001E0D3E" w:rsidRDefault="001E0D3E" w:rsidP="00AB5FCD">
      <w:pPr>
        <w:spacing w:after="0" w:line="240" w:lineRule="auto"/>
      </w:pPr>
      <w:r>
        <w:separator/>
      </w:r>
    </w:p>
  </w:endnote>
  <w:endnote w:type="continuationSeparator" w:id="0">
    <w:p w14:paraId="1B98DC20" w14:textId="77777777" w:rsidR="001E0D3E" w:rsidRDefault="001E0D3E"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1564" w14:textId="77777777" w:rsidR="001E0D3E" w:rsidRDefault="001E0D3E" w:rsidP="00AB5FCD">
      <w:pPr>
        <w:spacing w:after="0" w:line="240" w:lineRule="auto"/>
      </w:pPr>
      <w:r>
        <w:separator/>
      </w:r>
    </w:p>
  </w:footnote>
  <w:footnote w:type="continuationSeparator" w:id="0">
    <w:p w14:paraId="1DA389AD" w14:textId="77777777" w:rsidR="001E0D3E" w:rsidRDefault="001E0D3E"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331B3198" w14:textId="68906636" w:rsidR="00D524FE" w:rsidRDefault="00D524FE">
        <w:pPr>
          <w:pStyle w:val="Header"/>
          <w:jc w:val="right"/>
        </w:pPr>
        <w:r>
          <w:fldChar w:fldCharType="begin"/>
        </w:r>
        <w:r>
          <w:instrText xml:space="preserve"> PAGE   \* MERGEFORMAT </w:instrText>
        </w:r>
        <w:r>
          <w:fldChar w:fldCharType="separate"/>
        </w:r>
        <w:r w:rsidR="00036694">
          <w:rPr>
            <w:noProof/>
          </w:rPr>
          <w:t>1</w:t>
        </w:r>
        <w:r>
          <w:rPr>
            <w:noProof/>
          </w:rPr>
          <w:fldChar w:fldCharType="end"/>
        </w:r>
      </w:p>
    </w:sdtContent>
  </w:sdt>
  <w:p w14:paraId="354A5076" w14:textId="77777777" w:rsidR="00D524FE" w:rsidRDefault="00D52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296"/>
    <w:multiLevelType w:val="hybridMultilevel"/>
    <w:tmpl w:val="1B6C574C"/>
    <w:lvl w:ilvl="0" w:tplc="7124D2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A359C"/>
    <w:multiLevelType w:val="hybridMultilevel"/>
    <w:tmpl w:val="D102AFE8"/>
    <w:lvl w:ilvl="0" w:tplc="C43229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C4060"/>
    <w:multiLevelType w:val="hybridMultilevel"/>
    <w:tmpl w:val="3D5A317A"/>
    <w:lvl w:ilvl="0" w:tplc="414ED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F1AA4"/>
    <w:multiLevelType w:val="hybridMultilevel"/>
    <w:tmpl w:val="67105C44"/>
    <w:lvl w:ilvl="0" w:tplc="7146F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2F6D5F"/>
    <w:multiLevelType w:val="hybridMultilevel"/>
    <w:tmpl w:val="044640C4"/>
    <w:lvl w:ilvl="0" w:tplc="DB8E7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73416D"/>
    <w:multiLevelType w:val="hybridMultilevel"/>
    <w:tmpl w:val="8E3C35BC"/>
    <w:lvl w:ilvl="0" w:tplc="E60AB1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464FBA"/>
    <w:multiLevelType w:val="hybridMultilevel"/>
    <w:tmpl w:val="D3748E08"/>
    <w:lvl w:ilvl="0" w:tplc="2F8A26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0D1E6D"/>
    <w:multiLevelType w:val="hybridMultilevel"/>
    <w:tmpl w:val="4DAE7C74"/>
    <w:lvl w:ilvl="0" w:tplc="A4F250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4"/>
  </w:num>
  <w:num w:numId="6">
    <w:abstractNumId w:val="8"/>
  </w:num>
  <w:num w:numId="7">
    <w:abstractNumId w:val="6"/>
  </w:num>
  <w:num w:numId="8">
    <w:abstractNumId w:val="9"/>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36694"/>
    <w:rsid w:val="000B34E0"/>
    <w:rsid w:val="000C267B"/>
    <w:rsid w:val="001161FA"/>
    <w:rsid w:val="00121655"/>
    <w:rsid w:val="0014020E"/>
    <w:rsid w:val="00153BA3"/>
    <w:rsid w:val="00165C4B"/>
    <w:rsid w:val="001E0D3E"/>
    <w:rsid w:val="001E1DFE"/>
    <w:rsid w:val="001E4D56"/>
    <w:rsid w:val="00201772"/>
    <w:rsid w:val="002D20E9"/>
    <w:rsid w:val="00302EBC"/>
    <w:rsid w:val="00363985"/>
    <w:rsid w:val="003A0674"/>
    <w:rsid w:val="003F1793"/>
    <w:rsid w:val="00431821"/>
    <w:rsid w:val="0044203B"/>
    <w:rsid w:val="004C0D0E"/>
    <w:rsid w:val="004F0F5A"/>
    <w:rsid w:val="00506FFB"/>
    <w:rsid w:val="00513D97"/>
    <w:rsid w:val="005731C4"/>
    <w:rsid w:val="00597B52"/>
    <w:rsid w:val="00610FC2"/>
    <w:rsid w:val="00661D27"/>
    <w:rsid w:val="00676374"/>
    <w:rsid w:val="0070617F"/>
    <w:rsid w:val="00744DE9"/>
    <w:rsid w:val="00774668"/>
    <w:rsid w:val="007747AF"/>
    <w:rsid w:val="00785107"/>
    <w:rsid w:val="007A2F51"/>
    <w:rsid w:val="00815B5B"/>
    <w:rsid w:val="00820E03"/>
    <w:rsid w:val="00837FEB"/>
    <w:rsid w:val="0085236F"/>
    <w:rsid w:val="008D308F"/>
    <w:rsid w:val="008E7A4D"/>
    <w:rsid w:val="0091565E"/>
    <w:rsid w:val="00924C62"/>
    <w:rsid w:val="009C031B"/>
    <w:rsid w:val="009C54F2"/>
    <w:rsid w:val="00A443CB"/>
    <w:rsid w:val="00A5285D"/>
    <w:rsid w:val="00A94645"/>
    <w:rsid w:val="00AB5FCD"/>
    <w:rsid w:val="00AB6748"/>
    <w:rsid w:val="00AD300E"/>
    <w:rsid w:val="00B4321B"/>
    <w:rsid w:val="00B61349"/>
    <w:rsid w:val="00B63E6D"/>
    <w:rsid w:val="00C43103"/>
    <w:rsid w:val="00CD4485"/>
    <w:rsid w:val="00D524FE"/>
    <w:rsid w:val="00D81630"/>
    <w:rsid w:val="00DF41EF"/>
    <w:rsid w:val="00E16FB6"/>
    <w:rsid w:val="00E8354C"/>
    <w:rsid w:val="00E94601"/>
    <w:rsid w:val="00EB663E"/>
    <w:rsid w:val="00F05470"/>
    <w:rsid w:val="00F15A30"/>
    <w:rsid w:val="00F33805"/>
    <w:rsid w:val="00F710C1"/>
    <w:rsid w:val="00FD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A2EF"/>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8" ma:contentTypeDescription="Create a new document." ma:contentTypeScope="" ma:versionID="5048d638e47acb3858354c5cce3735ec">
  <xsd:schema xmlns:xsd="http://www.w3.org/2001/XMLSchema" xmlns:xs="http://www.w3.org/2001/XMLSchema" xmlns:p="http://schemas.microsoft.com/office/2006/metadata/properties" xmlns:ns3="baf45800-202a-4d04-9eb1-dcead2d857c9" targetNamespace="http://schemas.microsoft.com/office/2006/metadata/properties" ma:root="true" ma:fieldsID="1181e3aea5d6e711c7c9c7ee01f2452a"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B5A93-63A5-422D-850C-09365992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3.xml><?xml version="1.0" encoding="utf-8"?>
<ds:datastoreItem xmlns:ds="http://schemas.openxmlformats.org/officeDocument/2006/customXml" ds:itemID="{12557321-4094-4E3E-8D7E-D26B39303246}">
  <ds:schemaRefs>
    <ds:schemaRef ds:uri="baf45800-202a-4d04-9eb1-dcead2d857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5</cp:revision>
  <cp:lastPrinted>2020-11-04T17:18:00Z</cp:lastPrinted>
  <dcterms:created xsi:type="dcterms:W3CDTF">2020-11-19T14:20:00Z</dcterms:created>
  <dcterms:modified xsi:type="dcterms:W3CDTF">2020-11-19T14:22:00Z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