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01" w:rsidRDefault="003C3DAA" w:rsidP="00F23019">
      <w:pPr>
        <w:pStyle w:val="StyleTitleAfter6pt"/>
        <w:rPr>
          <w:sz w:val="44"/>
          <w:szCs w:val="44"/>
        </w:rPr>
      </w:pPr>
      <w:r>
        <w:rPr>
          <w:noProof/>
          <w:sz w:val="44"/>
          <w:szCs w:val="44"/>
        </w:rPr>
        <w:drawing>
          <wp:anchor distT="0" distB="0" distL="114300" distR="114300" simplePos="0" relativeHeight="251659264" behindDoc="0" locked="0" layoutInCell="1" allowOverlap="1" wp14:anchorId="44C55DC2">
            <wp:simplePos x="0" y="0"/>
            <wp:positionH relativeFrom="margin">
              <wp:align>left</wp:align>
            </wp:positionH>
            <wp:positionV relativeFrom="margin">
              <wp:align>top</wp:align>
            </wp:positionV>
            <wp:extent cx="1591310" cy="487680"/>
            <wp:effectExtent l="0" t="0" r="8890" b="762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487680"/>
                    </a:xfrm>
                    <a:prstGeom prst="rect">
                      <a:avLst/>
                    </a:prstGeom>
                    <a:noFill/>
                  </pic:spPr>
                </pic:pic>
              </a:graphicData>
            </a:graphic>
            <wp14:sizeRelH relativeFrom="page">
              <wp14:pctWidth>0</wp14:pctWidth>
            </wp14:sizeRelH>
            <wp14:sizeRelV relativeFrom="page">
              <wp14:pctHeight>0</wp14:pctHeight>
            </wp14:sizeRelV>
          </wp:anchor>
        </w:drawing>
      </w:r>
      <w:r w:rsidR="00984501" w:rsidRPr="00984501">
        <w:rPr>
          <w:sz w:val="44"/>
          <w:szCs w:val="44"/>
        </w:rPr>
        <w:t xml:space="preserve">Toddler Room 108 </w:t>
      </w:r>
    </w:p>
    <w:p w:rsidR="00433C8B" w:rsidRPr="00984501" w:rsidRDefault="00984501" w:rsidP="00F23019">
      <w:pPr>
        <w:pStyle w:val="StyleTitleAfter6pt"/>
        <w:rPr>
          <w:sz w:val="44"/>
          <w:szCs w:val="44"/>
        </w:rPr>
      </w:pPr>
      <w:r w:rsidRPr="00984501">
        <w:rPr>
          <w:sz w:val="44"/>
          <w:szCs w:val="44"/>
        </w:rPr>
        <w:t>March Newsletter</w:t>
      </w:r>
    </w:p>
    <w:tbl>
      <w:tblPr>
        <w:tblW w:w="0" w:type="auto"/>
        <w:shd w:val="clear" w:color="auto" w:fill="CBE5FF"/>
        <w:tblLook w:val="01E0" w:firstRow="1" w:lastRow="1" w:firstColumn="1" w:lastColumn="1" w:noHBand="0" w:noVBand="0"/>
      </w:tblPr>
      <w:tblGrid>
        <w:gridCol w:w="10224"/>
      </w:tblGrid>
      <w:tr w:rsidR="00433C8B" w:rsidRPr="00984501" w:rsidTr="00984501">
        <w:trPr>
          <w:trHeight w:val="293"/>
        </w:trPr>
        <w:tc>
          <w:tcPr>
            <w:tcW w:w="10224" w:type="dxa"/>
            <w:shd w:val="clear" w:color="auto" w:fill="CBE5FF"/>
            <w:vAlign w:val="center"/>
          </w:tcPr>
          <w:p w:rsidR="00433C8B" w:rsidRPr="00D96280" w:rsidRDefault="00984501">
            <w:pPr>
              <w:pStyle w:val="MonthlyFeature"/>
              <w:rPr>
                <w:sz w:val="16"/>
                <w:szCs w:val="16"/>
              </w:rPr>
            </w:pPr>
            <w:r w:rsidRPr="00D96280">
              <w:rPr>
                <w:sz w:val="16"/>
                <w:szCs w:val="16"/>
              </w:rPr>
              <w:t xml:space="preserve">Mavis Russell, Teacher   </w:t>
            </w:r>
          </w:p>
          <w:p w:rsidR="00984501" w:rsidRPr="00D96280" w:rsidRDefault="00984501" w:rsidP="00984501">
            <w:pPr>
              <w:pStyle w:val="ByLine"/>
              <w:rPr>
                <w:b/>
                <w:sz w:val="16"/>
                <w:szCs w:val="16"/>
              </w:rPr>
            </w:pPr>
            <w:r w:rsidRPr="00D96280">
              <w:rPr>
                <w:b/>
                <w:sz w:val="16"/>
                <w:szCs w:val="16"/>
              </w:rPr>
              <w:t>Heather West, Assistant Teacher</w:t>
            </w:r>
          </w:p>
          <w:p w:rsidR="00984501" w:rsidRPr="00984501" w:rsidRDefault="00984501" w:rsidP="00984501">
            <w:r w:rsidRPr="00D96280">
              <w:rPr>
                <w:b/>
                <w:sz w:val="16"/>
                <w:szCs w:val="16"/>
              </w:rPr>
              <w:t>Lexi Mele, Student Teacher Assistant</w:t>
            </w:r>
          </w:p>
        </w:tc>
      </w:tr>
    </w:tbl>
    <w:tbl>
      <w:tblPr>
        <w:tblpPr w:leftFromText="180" w:rightFromText="180" w:vertAnchor="text" w:horzAnchor="margin" w:tblpXSpec="center" w:tblpY="446"/>
        <w:tblW w:w="0" w:type="auto"/>
        <w:shd w:val="clear" w:color="auto" w:fill="CBE5FF"/>
        <w:tblLook w:val="01E0" w:firstRow="1" w:lastRow="1" w:firstColumn="1" w:lastColumn="1" w:noHBand="0" w:noVBand="0"/>
      </w:tblPr>
      <w:tblGrid>
        <w:gridCol w:w="4782"/>
      </w:tblGrid>
      <w:tr w:rsidR="00D96280" w:rsidTr="00D96280">
        <w:trPr>
          <w:trHeight w:val="318"/>
        </w:trPr>
        <w:tc>
          <w:tcPr>
            <w:tcW w:w="4782" w:type="dxa"/>
            <w:shd w:val="clear" w:color="auto" w:fill="CBE5FF"/>
            <w:vAlign w:val="center"/>
          </w:tcPr>
          <w:p w:rsidR="00D96280" w:rsidRDefault="00D96280" w:rsidP="00D96280">
            <w:pPr>
              <w:pStyle w:val="MonthlyFeature"/>
              <w:jc w:val="center"/>
            </w:pPr>
            <w:r>
              <w:t>We Are Growing &amp; Learning</w:t>
            </w:r>
          </w:p>
        </w:tc>
      </w:tr>
    </w:tbl>
    <w:p w:rsidR="00433C8B" w:rsidRDefault="00433C8B">
      <w:pPr>
        <w:pStyle w:val="ByLine"/>
      </w:pPr>
    </w:p>
    <w:p w:rsidR="00984501" w:rsidRPr="00984501" w:rsidRDefault="00984501" w:rsidP="00984501">
      <w:pPr>
        <w:sectPr w:rsidR="00984501" w:rsidRPr="00984501" w:rsidSect="00984501">
          <w:footerReference w:type="even" r:id="rId9"/>
          <w:footerReference w:type="default" r:id="rId10"/>
          <w:pgSz w:w="12240" w:h="15840"/>
          <w:pgMar w:top="720" w:right="720" w:bottom="720" w:left="720" w:header="720" w:footer="720" w:gutter="0"/>
          <w:cols w:sep="1" w:space="720"/>
          <w:titlePg/>
          <w:docGrid w:linePitch="360"/>
        </w:sectPr>
      </w:pPr>
    </w:p>
    <w:p w:rsidR="00D96280" w:rsidRDefault="00D96280" w:rsidP="00984501">
      <w:pPr>
        <w:spacing w:after="200" w:line="276" w:lineRule="auto"/>
        <w:rPr>
          <w:rFonts w:ascii="Calibri" w:eastAsia="Calibri" w:hAnsi="Calibri"/>
          <w:szCs w:val="22"/>
        </w:rPr>
      </w:pPr>
    </w:p>
    <w:p w:rsidR="00984501" w:rsidRPr="00984501" w:rsidRDefault="00984501" w:rsidP="00984501">
      <w:pPr>
        <w:spacing w:after="200" w:line="276" w:lineRule="auto"/>
        <w:rPr>
          <w:rFonts w:ascii="Comic Sans MS" w:eastAsia="Calibri" w:hAnsi="Comic Sans MS"/>
          <w:szCs w:val="22"/>
        </w:rPr>
      </w:pPr>
      <w:r w:rsidRPr="00984501">
        <w:rPr>
          <w:rFonts w:ascii="Calibri" w:eastAsia="Calibri" w:hAnsi="Calibri"/>
          <w:szCs w:val="22"/>
        </w:rPr>
        <w:t xml:space="preserve">We </w:t>
      </w:r>
      <w:r w:rsidRPr="00984501">
        <w:rPr>
          <w:rFonts w:ascii="Comic Sans MS" w:eastAsia="Calibri" w:hAnsi="Comic Sans MS"/>
          <w:szCs w:val="22"/>
        </w:rPr>
        <w:t>have been so fortunate to enjoy a mild winter and be outside most days. We have observed the warmth, rain, a little snow, and a lot of wind. Without even knowing it, the children have had lessons in science!</w:t>
      </w:r>
    </w:p>
    <w:p w:rsidR="00984501" w:rsidRDefault="00984501" w:rsidP="00984501">
      <w:pPr>
        <w:spacing w:after="200" w:line="276" w:lineRule="auto"/>
        <w:rPr>
          <w:rFonts w:ascii="Comic Sans MS" w:eastAsia="Calibri" w:hAnsi="Comic Sans MS"/>
          <w:szCs w:val="22"/>
        </w:rPr>
      </w:pPr>
      <w:r w:rsidRPr="00984501">
        <w:rPr>
          <w:rFonts w:ascii="Comic Sans MS" w:eastAsia="Calibri" w:hAnsi="Comic Sans MS"/>
          <w:szCs w:val="22"/>
        </w:rPr>
        <w:t>We have uncovered the flower beds and are seeing new growth already. We raked the old leaves off of the grass and see new grass growing. Soon we will prepare for garden planting and we would welcome ideas for things to plant that we can enjoy for snacks or mealtimes. It is also a learning activity to watch flowers grow so if you have plants or seeds, we will accept those too.</w:t>
      </w:r>
    </w:p>
    <w:p w:rsidR="00D96280" w:rsidRPr="00984501" w:rsidRDefault="00D96280" w:rsidP="00984501">
      <w:pPr>
        <w:spacing w:after="200" w:line="276" w:lineRule="auto"/>
        <w:rPr>
          <w:rFonts w:ascii="Comic Sans MS" w:eastAsia="Calibri" w:hAnsi="Comic Sans MS"/>
          <w:szCs w:val="22"/>
        </w:rPr>
      </w:pPr>
    </w:p>
    <w:tbl>
      <w:tblPr>
        <w:tblpPr w:leftFromText="187" w:rightFromText="187" w:vertAnchor="page" w:horzAnchor="page" w:tblpX="7928" w:tblpY="6481"/>
        <w:tblOverlap w:val="never"/>
        <w:tblW w:w="0" w:type="auto"/>
        <w:tblCellSpacing w:w="29" w:type="dxa"/>
        <w:tblLayout w:type="fixed"/>
        <w:tblCellMar>
          <w:top w:w="86" w:type="dxa"/>
          <w:left w:w="173" w:type="dxa"/>
          <w:bottom w:w="86" w:type="dxa"/>
          <w:right w:w="115" w:type="dxa"/>
        </w:tblCellMar>
        <w:tblLook w:val="01E0" w:firstRow="1" w:lastRow="1" w:firstColumn="1" w:lastColumn="1" w:noHBand="0" w:noVBand="0"/>
      </w:tblPr>
      <w:tblGrid>
        <w:gridCol w:w="2848"/>
      </w:tblGrid>
      <w:tr w:rsidR="00D96280" w:rsidTr="00D96280">
        <w:trPr>
          <w:trHeight w:val="2158"/>
          <w:tblCellSpacing w:w="29" w:type="dxa"/>
        </w:trPr>
        <w:tc>
          <w:tcPr>
            <w:tcW w:w="2732" w:type="dxa"/>
          </w:tcPr>
          <w:p w:rsidR="00D96280" w:rsidRPr="00F23019" w:rsidRDefault="003C3DAA" w:rsidP="00D96280">
            <w:pPr>
              <w:pStyle w:val="BodyText"/>
            </w:pPr>
            <w:r>
              <w:rPr>
                <w:noProof/>
              </w:rPr>
              <w:drawing>
                <wp:inline distT="0" distB="0" distL="0" distR="0">
                  <wp:extent cx="1638300" cy="2181225"/>
                  <wp:effectExtent l="0" t="0" r="0"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2181225"/>
                          </a:xfrm>
                          <a:prstGeom prst="rect">
                            <a:avLst/>
                          </a:prstGeom>
                          <a:noFill/>
                          <a:ln>
                            <a:noFill/>
                          </a:ln>
                        </pic:spPr>
                      </pic:pic>
                    </a:graphicData>
                  </a:graphic>
                </wp:inline>
              </w:drawing>
            </w:r>
          </w:p>
        </w:tc>
      </w:tr>
    </w:tbl>
    <w:p w:rsidR="00984501" w:rsidRPr="00984501" w:rsidRDefault="00984501" w:rsidP="00984501">
      <w:pPr>
        <w:spacing w:after="200" w:line="276" w:lineRule="auto"/>
        <w:rPr>
          <w:rFonts w:ascii="Comic Sans MS" w:eastAsia="Calibri" w:hAnsi="Comic Sans MS"/>
          <w:szCs w:val="22"/>
        </w:rPr>
      </w:pPr>
      <w:r w:rsidRPr="00984501">
        <w:rPr>
          <w:rFonts w:ascii="Comic Sans MS" w:eastAsia="Calibri" w:hAnsi="Comic Sans MS"/>
          <w:szCs w:val="22"/>
        </w:rPr>
        <w:t>We have seen such growth in our group recently. There is a lot of conversations and communication among the children. They are becoming respectful of each other, asking questions, and showing empathy to others.</w:t>
      </w:r>
    </w:p>
    <w:p w:rsidR="00984501" w:rsidRDefault="00984501" w:rsidP="00984501">
      <w:pPr>
        <w:spacing w:after="200" w:line="276" w:lineRule="auto"/>
        <w:rPr>
          <w:rFonts w:ascii="Comic Sans MS" w:eastAsia="Calibri" w:hAnsi="Comic Sans MS"/>
          <w:szCs w:val="22"/>
        </w:rPr>
      </w:pPr>
      <w:r w:rsidRPr="00984501">
        <w:rPr>
          <w:rFonts w:ascii="Comic Sans MS" w:eastAsia="Calibri" w:hAnsi="Comic Sans MS"/>
          <w:szCs w:val="22"/>
        </w:rPr>
        <w:t xml:space="preserve">Almost all of our children are able to put on their own coats </w:t>
      </w:r>
      <w:r>
        <w:rPr>
          <w:rFonts w:ascii="Comic Sans MS" w:eastAsia="Calibri" w:hAnsi="Comic Sans MS"/>
          <w:szCs w:val="22"/>
        </w:rPr>
        <w:t>and hats. Many can take off and</w:t>
      </w:r>
      <w:r w:rsidRPr="00984501">
        <w:rPr>
          <w:rFonts w:ascii="Comic Sans MS" w:eastAsia="Calibri" w:hAnsi="Comic Sans MS"/>
          <w:szCs w:val="22"/>
        </w:rPr>
        <w:t xml:space="preserve"> put on their shoes with a little assistance. We know you are seeing much growth and progress at home too.</w:t>
      </w:r>
    </w:p>
    <w:p w:rsidR="00D96280" w:rsidRDefault="003C3DAA" w:rsidP="00D96280">
      <w:pPr>
        <w:spacing w:after="200" w:line="276" w:lineRule="auto"/>
        <w:rPr>
          <w:rFonts w:ascii="Comic Sans MS" w:eastAsia="Calibri" w:hAnsi="Comic Sans MS"/>
          <w:szCs w:val="22"/>
        </w:rPr>
      </w:pPr>
      <w:r>
        <w:rPr>
          <w:rFonts w:ascii="Comic Sans MS" w:eastAsia="Calibri" w:hAnsi="Comic Sans MS"/>
          <w:noProof/>
          <w:szCs w:val="22"/>
        </w:rPr>
        <w:drawing>
          <wp:anchor distT="0" distB="0" distL="114300" distR="114300" simplePos="0" relativeHeight="251660288" behindDoc="1" locked="0" layoutInCell="1" allowOverlap="1" wp14:anchorId="77307750">
            <wp:simplePos x="0" y="0"/>
            <wp:positionH relativeFrom="column">
              <wp:posOffset>0</wp:posOffset>
            </wp:positionH>
            <wp:positionV relativeFrom="paragraph">
              <wp:posOffset>216535</wp:posOffset>
            </wp:positionV>
            <wp:extent cx="1786255" cy="2383790"/>
            <wp:effectExtent l="0" t="0" r="4445" b="0"/>
            <wp:wrapTight wrapText="bothSides">
              <wp:wrapPolygon edited="0">
                <wp:start x="0" y="0"/>
                <wp:lineTo x="0" y="21404"/>
                <wp:lineTo x="21423" y="21404"/>
                <wp:lineTo x="21423"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2383790"/>
                    </a:xfrm>
                    <a:prstGeom prst="rect">
                      <a:avLst/>
                    </a:prstGeom>
                    <a:noFill/>
                  </pic:spPr>
                </pic:pic>
              </a:graphicData>
            </a:graphic>
            <wp14:sizeRelH relativeFrom="page">
              <wp14:pctWidth>0</wp14:pctWidth>
            </wp14:sizeRelH>
            <wp14:sizeRelV relativeFrom="page">
              <wp14:pctHeight>0</wp14:pctHeight>
            </wp14:sizeRelV>
          </wp:anchor>
        </w:drawing>
      </w:r>
    </w:p>
    <w:p w:rsidR="00D96280" w:rsidRDefault="00D96280" w:rsidP="00D96280">
      <w:pPr>
        <w:spacing w:after="200" w:line="276" w:lineRule="auto"/>
        <w:rPr>
          <w:rFonts w:ascii="Comic Sans MS" w:eastAsia="Calibri" w:hAnsi="Comic Sans MS"/>
          <w:szCs w:val="22"/>
        </w:rPr>
      </w:pPr>
    </w:p>
    <w:p w:rsidR="00D96280" w:rsidRPr="00D96280" w:rsidRDefault="00D96280" w:rsidP="00D96280">
      <w:pPr>
        <w:spacing w:after="200" w:line="276" w:lineRule="auto"/>
        <w:rPr>
          <w:rFonts w:ascii="Comic Sans MS" w:eastAsia="Calibri" w:hAnsi="Comic Sans MS"/>
          <w:noProof/>
          <w:szCs w:val="22"/>
        </w:rPr>
      </w:pPr>
      <w:r w:rsidRPr="00D96280">
        <w:rPr>
          <w:rFonts w:ascii="Comic Sans MS" w:eastAsia="Calibri" w:hAnsi="Comic Sans MS"/>
          <w:szCs w:val="22"/>
        </w:rPr>
        <w:t xml:space="preserve">There has been a lot of interest in sensory activities and we have had flour (after our bread baking experience), cornmeal, rainbow or mardi gras rice, and water in our sensory table. The children like to scoop and pour, then pour out and refill. They also feel the materials and push them back and forth to make hills. </w:t>
      </w:r>
    </w:p>
    <w:p w:rsidR="00984501" w:rsidRPr="00984501" w:rsidRDefault="00984501" w:rsidP="00984501">
      <w:pPr>
        <w:spacing w:after="200" w:line="276" w:lineRule="auto"/>
        <w:rPr>
          <w:rFonts w:ascii="Comic Sans MS" w:eastAsia="Calibri" w:hAnsi="Comic Sans MS"/>
          <w:szCs w:val="22"/>
        </w:rPr>
      </w:pPr>
    </w:p>
    <w:p w:rsidR="00433C8B" w:rsidRDefault="00433C8B" w:rsidP="00984501">
      <w:pPr>
        <w:pStyle w:val="BodyText"/>
        <w:spacing w:before="100" w:beforeAutospacing="1"/>
        <w:ind w:left="720"/>
      </w:pPr>
    </w:p>
    <w:p w:rsidR="00433C8B" w:rsidRDefault="00433C8B">
      <w:pPr>
        <w:pStyle w:val="BodyText"/>
        <w:outlineLvl w:val="0"/>
      </w:pPr>
    </w:p>
    <w:p w:rsidR="00433C8B" w:rsidRDefault="00433C8B"/>
    <w:tbl>
      <w:tblPr>
        <w:tblW w:w="0" w:type="auto"/>
        <w:shd w:val="clear" w:color="auto" w:fill="CBE5FF"/>
        <w:tblLook w:val="01E0" w:firstRow="1" w:lastRow="1" w:firstColumn="1" w:lastColumn="1" w:noHBand="0" w:noVBand="0"/>
      </w:tblPr>
      <w:tblGrid>
        <w:gridCol w:w="8856"/>
      </w:tblGrid>
      <w:tr w:rsidR="00433C8B">
        <w:trPr>
          <w:trHeight w:val="288"/>
        </w:trPr>
        <w:tc>
          <w:tcPr>
            <w:tcW w:w="8856" w:type="dxa"/>
            <w:shd w:val="clear" w:color="auto" w:fill="CBE5FF"/>
            <w:vAlign w:val="center"/>
          </w:tcPr>
          <w:p w:rsidR="00433C8B" w:rsidRPr="00984501" w:rsidRDefault="00D96280" w:rsidP="00D96280">
            <w:pPr>
              <w:pStyle w:val="MonthlyFeature"/>
              <w:jc w:val="center"/>
              <w:rPr>
                <w:sz w:val="40"/>
                <w:szCs w:val="40"/>
              </w:rPr>
            </w:pPr>
            <w:r>
              <w:rPr>
                <w:sz w:val="40"/>
                <w:szCs w:val="40"/>
              </w:rPr>
              <w:t>W</w:t>
            </w:r>
            <w:r w:rsidR="00984501">
              <w:rPr>
                <w:sz w:val="40"/>
                <w:szCs w:val="40"/>
              </w:rPr>
              <w:t>e love Visitors</w:t>
            </w:r>
          </w:p>
        </w:tc>
      </w:tr>
    </w:tbl>
    <w:p w:rsidR="00984501" w:rsidRDefault="00984501" w:rsidP="00984501">
      <w:pPr>
        <w:pStyle w:val="BodyText"/>
        <w:rPr>
          <w:rFonts w:ascii="Comic Sans MS" w:eastAsia="Calibri" w:hAnsi="Comic Sans MS"/>
        </w:rPr>
      </w:pPr>
    </w:p>
    <w:p w:rsidR="00984501" w:rsidRPr="00984501" w:rsidRDefault="00984501" w:rsidP="00984501">
      <w:pPr>
        <w:pStyle w:val="FamilyMember"/>
      </w:pPr>
      <w:r>
        <w:t>Reading Fun</w:t>
      </w:r>
      <w:r>
        <w:t>:</w:t>
      </w:r>
    </w:p>
    <w:p w:rsidR="00984501" w:rsidRPr="00984501" w:rsidRDefault="00984501" w:rsidP="00984501">
      <w:pPr>
        <w:pStyle w:val="BodyText"/>
      </w:pPr>
      <w:r w:rsidRPr="00984501">
        <w:rPr>
          <w:rFonts w:ascii="Comic Sans MS" w:eastAsia="Calibri" w:hAnsi="Comic Sans MS"/>
        </w:rPr>
        <w:t>We have enjoyed Heather’s Dad coming in to read to us. He uses different voices for animals in the book or makes animal sounds that are funny. We try to make those sounds too.</w:t>
      </w:r>
    </w:p>
    <w:p w:rsidR="00433C8B" w:rsidRDefault="00984501">
      <w:pPr>
        <w:pStyle w:val="FamilyMember"/>
      </w:pPr>
      <w:r>
        <w:t>Bread Activity</w:t>
      </w:r>
    </w:p>
    <w:p w:rsidR="00984501" w:rsidRPr="00984501" w:rsidRDefault="00984501" w:rsidP="00984501">
      <w:pPr>
        <w:spacing w:after="200" w:line="276" w:lineRule="auto"/>
        <w:rPr>
          <w:rFonts w:ascii="Comic Sans MS" w:eastAsia="Calibri" w:hAnsi="Comic Sans MS"/>
          <w:noProof/>
          <w:szCs w:val="22"/>
        </w:rPr>
      </w:pPr>
      <w:r w:rsidRPr="00984501">
        <w:rPr>
          <w:rFonts w:ascii="Comic Sans MS" w:eastAsia="Calibri" w:hAnsi="Comic Sans MS"/>
          <w:szCs w:val="22"/>
        </w:rPr>
        <w:t>T</w:t>
      </w:r>
      <w:r w:rsidRPr="00984501">
        <w:rPr>
          <w:rFonts w:ascii="Comic Sans MS" w:eastAsia="Calibri" w:hAnsi="Comic Sans MS"/>
          <w:szCs w:val="22"/>
        </w:rPr>
        <w:t>hisbe’s Mom brought in bread dough and we made our own loaf of bread by kneading it, putting it in a pan, then sprinkling our choice of sesame or chia seeds, or both, on the top. We tasted it after it was baked and made a chart of “Who Will Eat the Bread”. The question came up, “would the birds eat the bread?” so we fed some to the birds and they ate it all up. We read the book, “The Little Red Hen” and discussed who will help and who will eat. What a great experience!</w:t>
      </w:r>
    </w:p>
    <w:p w:rsidR="00433C8B" w:rsidRDefault="00984501">
      <w:pPr>
        <w:pStyle w:val="FamilyMember"/>
      </w:pPr>
      <w:r>
        <w:t>Would you like to come for a visit?</w:t>
      </w:r>
    </w:p>
    <w:p w:rsidR="00984501" w:rsidRPr="00984501" w:rsidRDefault="00984501" w:rsidP="00984501">
      <w:pPr>
        <w:spacing w:after="200" w:line="276" w:lineRule="auto"/>
        <w:rPr>
          <w:rFonts w:ascii="Comic Sans MS" w:eastAsia="Calibri" w:hAnsi="Comic Sans MS"/>
          <w:szCs w:val="22"/>
        </w:rPr>
      </w:pPr>
      <w:r w:rsidRPr="00984501">
        <w:rPr>
          <w:rFonts w:ascii="Comic Sans MS" w:eastAsia="Calibri" w:hAnsi="Comic Sans MS"/>
          <w:szCs w:val="22"/>
        </w:rPr>
        <w:t>If you have a talent or activity that you would like to share, we would certainly enjoy having you come in and spend a little time with us. You can read a book to a group of children at pick up/drop off time, or sing, play an instrument, etc. The possibilities are great. Please see one of us to plan a convenient time. The children enjoy having a “special guest”.</w:t>
      </w:r>
    </w:p>
    <w:p w:rsidR="00984501" w:rsidRDefault="00984501">
      <w:pPr>
        <w:pStyle w:val="FamilyMember"/>
      </w:pPr>
    </w:p>
    <w:tbl>
      <w:tblPr>
        <w:tblW w:w="0" w:type="auto"/>
        <w:shd w:val="clear" w:color="auto" w:fill="CBE5FF"/>
        <w:tblLook w:val="01E0" w:firstRow="1" w:lastRow="1" w:firstColumn="1" w:lastColumn="1" w:noHBand="0" w:noVBand="0"/>
      </w:tblPr>
      <w:tblGrid>
        <w:gridCol w:w="8856"/>
      </w:tblGrid>
      <w:tr w:rsidR="00433C8B">
        <w:trPr>
          <w:trHeight w:val="288"/>
        </w:trPr>
        <w:tc>
          <w:tcPr>
            <w:tcW w:w="8856" w:type="dxa"/>
            <w:shd w:val="clear" w:color="auto" w:fill="CBE5FF"/>
            <w:vAlign w:val="center"/>
          </w:tcPr>
          <w:p w:rsidR="00433C8B" w:rsidRPr="00D96280" w:rsidRDefault="00D96280" w:rsidP="00D96280">
            <w:pPr>
              <w:pStyle w:val="MonthlyFeature"/>
              <w:keepNext/>
              <w:jc w:val="center"/>
              <w:rPr>
                <w:sz w:val="32"/>
                <w:szCs w:val="32"/>
              </w:rPr>
            </w:pPr>
            <w:r w:rsidRPr="00D96280">
              <w:rPr>
                <w:sz w:val="32"/>
                <w:szCs w:val="32"/>
              </w:rPr>
              <w:t>Thank you</w:t>
            </w:r>
          </w:p>
        </w:tc>
      </w:tr>
    </w:tbl>
    <w:p w:rsidR="003C3DAA" w:rsidRDefault="003C3DAA" w:rsidP="003C3DAA">
      <w:pPr>
        <w:spacing w:after="200" w:line="276" w:lineRule="auto"/>
        <w:rPr>
          <w:rFonts w:ascii="Comic Sans MS" w:eastAsia="Calibri" w:hAnsi="Comic Sans MS"/>
          <w:szCs w:val="22"/>
        </w:rPr>
      </w:pPr>
      <w:r>
        <w:rPr>
          <w:rFonts w:ascii="Comic Sans MS" w:eastAsia="Calibri" w:hAnsi="Comic Sans MS"/>
          <w:noProof/>
          <w:szCs w:val="22"/>
        </w:rPr>
        <w:drawing>
          <wp:anchor distT="0" distB="0" distL="114300" distR="114300" simplePos="0" relativeHeight="251661312" behindDoc="1" locked="0" layoutInCell="1" allowOverlap="1">
            <wp:simplePos x="0" y="0"/>
            <wp:positionH relativeFrom="margin">
              <wp:align>right</wp:align>
            </wp:positionH>
            <wp:positionV relativeFrom="margin">
              <wp:align>center</wp:align>
            </wp:positionV>
            <wp:extent cx="1779905" cy="2371725"/>
            <wp:effectExtent l="0" t="0" r="0" b="9525"/>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905" cy="2371725"/>
                    </a:xfrm>
                    <a:prstGeom prst="rect">
                      <a:avLst/>
                    </a:prstGeom>
                    <a:noFill/>
                  </pic:spPr>
                </pic:pic>
              </a:graphicData>
            </a:graphic>
            <wp14:sizeRelH relativeFrom="page">
              <wp14:pctWidth>0</wp14:pctWidth>
            </wp14:sizeRelH>
            <wp14:sizeRelV relativeFrom="page">
              <wp14:pctHeight>0</wp14:pctHeight>
            </wp14:sizeRelV>
          </wp:anchor>
        </w:drawing>
      </w:r>
      <w:r w:rsidRPr="003C3DAA">
        <w:rPr>
          <w:rFonts w:ascii="Comic Sans MS" w:eastAsia="Calibri" w:hAnsi="Comic Sans MS"/>
          <w:szCs w:val="22"/>
        </w:rPr>
        <w:t xml:space="preserve"> </w:t>
      </w:r>
      <w:r w:rsidRPr="00D96280">
        <w:rPr>
          <w:rFonts w:ascii="Comic Sans MS" w:eastAsia="Calibri" w:hAnsi="Comic Sans MS"/>
          <w:szCs w:val="22"/>
        </w:rPr>
        <w:t>Thank you to those who attended the Potty Training Readiness meeting. The discussion and sharing were so nice. There are still handouts available if you would like them.</w:t>
      </w:r>
      <w:r w:rsidRPr="003C3DAA">
        <w:rPr>
          <w:rFonts w:ascii="Comic Sans MS" w:eastAsia="Calibri" w:hAnsi="Comic Sans MS"/>
          <w:szCs w:val="22"/>
        </w:rPr>
        <w:t xml:space="preserve"> </w:t>
      </w:r>
    </w:p>
    <w:p w:rsidR="00D96280" w:rsidRDefault="00D96280" w:rsidP="00D96280">
      <w:pPr>
        <w:spacing w:after="200" w:line="276" w:lineRule="auto"/>
        <w:rPr>
          <w:rFonts w:ascii="Comic Sans MS" w:eastAsia="Calibri" w:hAnsi="Comic Sans MS"/>
          <w:szCs w:val="22"/>
        </w:rPr>
      </w:pPr>
    </w:p>
    <w:p w:rsidR="00433C8B" w:rsidRDefault="00433C8B">
      <w:pPr>
        <w:pStyle w:val="BodyText"/>
        <w:sectPr w:rsidR="00433C8B">
          <w:type w:val="continuous"/>
          <w:pgSz w:w="12240" w:h="15840"/>
          <w:pgMar w:top="1440" w:right="1800" w:bottom="1440" w:left="1800" w:header="720" w:footer="720" w:gutter="0"/>
          <w:cols w:sep="1" w:space="720"/>
          <w:titlePg/>
          <w:docGrid w:linePitch="360"/>
        </w:sectPr>
      </w:pPr>
      <w:bookmarkStart w:id="0" w:name="_GoBack"/>
      <w:bookmarkEnd w:id="0"/>
    </w:p>
    <w:p w:rsidR="00433C8B" w:rsidRDefault="00433C8B">
      <w:pPr>
        <w:pStyle w:val="BodyText"/>
        <w:sectPr w:rsidR="00433C8B">
          <w:type w:val="continuous"/>
          <w:pgSz w:w="12240" w:h="15840"/>
          <w:pgMar w:top="1440" w:right="1800" w:bottom="1440" w:left="1800" w:header="720" w:footer="720" w:gutter="0"/>
          <w:cols w:sep="1" w:space="720"/>
          <w:docGrid w:linePitch="360"/>
        </w:sectPr>
      </w:pPr>
    </w:p>
    <w:p w:rsidR="00433C8B" w:rsidRDefault="00433C8B">
      <w:pPr>
        <w:pStyle w:val="BodyText"/>
        <w:sectPr w:rsidR="00433C8B">
          <w:type w:val="continuous"/>
          <w:pgSz w:w="12240" w:h="15840"/>
          <w:pgMar w:top="1440" w:right="1800" w:bottom="1440" w:left="1800" w:header="720" w:footer="720" w:gutter="0"/>
          <w:cols w:num="2" w:sep="1" w:space="720"/>
          <w:docGrid w:linePitch="360"/>
        </w:sectPr>
      </w:pPr>
    </w:p>
    <w:p w:rsidR="00433C8B" w:rsidRDefault="00433C8B"/>
    <w:p w:rsidR="00433C8B" w:rsidRPr="003754BA" w:rsidRDefault="00433C8B">
      <w:pPr>
        <w:rPr>
          <w:rStyle w:val="Style"/>
        </w:rPr>
      </w:pPr>
    </w:p>
    <w:sectPr w:rsidR="00433C8B" w:rsidRPr="003754BA">
      <w:type w:val="continuous"/>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01" w:rsidRDefault="00984501">
      <w:r>
        <w:separator/>
      </w:r>
    </w:p>
  </w:endnote>
  <w:endnote w:type="continuationSeparator" w:id="0">
    <w:p w:rsidR="00984501" w:rsidRDefault="009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8B" w:rsidRDefault="00433C8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33C8B" w:rsidRDefault="00433C8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8B" w:rsidRDefault="00433C8B">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01" w:rsidRDefault="00984501">
      <w:r>
        <w:separator/>
      </w:r>
    </w:p>
  </w:footnote>
  <w:footnote w:type="continuationSeparator" w:id="0">
    <w:p w:rsidR="00984501" w:rsidRDefault="00984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4404BE"/>
    <w:lvl w:ilvl="0">
      <w:start w:val="1"/>
      <w:numFmt w:val="decimal"/>
      <w:lvlText w:val="%1."/>
      <w:lvlJc w:val="left"/>
      <w:pPr>
        <w:tabs>
          <w:tab w:val="num" w:pos="1800"/>
        </w:tabs>
        <w:ind w:left="1800" w:hanging="360"/>
      </w:pPr>
    </w:lvl>
  </w:abstractNum>
  <w:abstractNum w:abstractNumId="1">
    <w:nsid w:val="FFFFFF7D"/>
    <w:multiLevelType w:val="singleLevel"/>
    <w:tmpl w:val="6544631A"/>
    <w:lvl w:ilvl="0">
      <w:start w:val="1"/>
      <w:numFmt w:val="decimal"/>
      <w:lvlText w:val="%1."/>
      <w:lvlJc w:val="left"/>
      <w:pPr>
        <w:tabs>
          <w:tab w:val="num" w:pos="1440"/>
        </w:tabs>
        <w:ind w:left="1440" w:hanging="360"/>
      </w:pPr>
    </w:lvl>
  </w:abstractNum>
  <w:abstractNum w:abstractNumId="2">
    <w:nsid w:val="FFFFFF7E"/>
    <w:multiLevelType w:val="singleLevel"/>
    <w:tmpl w:val="BE66DDA4"/>
    <w:lvl w:ilvl="0">
      <w:start w:val="1"/>
      <w:numFmt w:val="decimal"/>
      <w:lvlText w:val="%1."/>
      <w:lvlJc w:val="left"/>
      <w:pPr>
        <w:tabs>
          <w:tab w:val="num" w:pos="1080"/>
        </w:tabs>
        <w:ind w:left="1080" w:hanging="360"/>
      </w:pPr>
    </w:lvl>
  </w:abstractNum>
  <w:abstractNum w:abstractNumId="3">
    <w:nsid w:val="FFFFFF7F"/>
    <w:multiLevelType w:val="singleLevel"/>
    <w:tmpl w:val="4C223E4E"/>
    <w:lvl w:ilvl="0">
      <w:start w:val="1"/>
      <w:numFmt w:val="decimal"/>
      <w:lvlText w:val="%1."/>
      <w:lvlJc w:val="left"/>
      <w:pPr>
        <w:tabs>
          <w:tab w:val="num" w:pos="720"/>
        </w:tabs>
        <w:ind w:left="720" w:hanging="360"/>
      </w:pPr>
    </w:lvl>
  </w:abstractNum>
  <w:abstractNum w:abstractNumId="4">
    <w:nsid w:val="FFFFFF80"/>
    <w:multiLevelType w:val="singleLevel"/>
    <w:tmpl w:val="EF041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DEA8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AA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8E16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24686"/>
    <w:lvl w:ilvl="0">
      <w:start w:val="1"/>
      <w:numFmt w:val="decimal"/>
      <w:lvlText w:val="%1."/>
      <w:lvlJc w:val="left"/>
      <w:pPr>
        <w:tabs>
          <w:tab w:val="num" w:pos="360"/>
        </w:tabs>
        <w:ind w:left="360" w:hanging="360"/>
      </w:pPr>
    </w:lvl>
  </w:abstractNum>
  <w:abstractNum w:abstractNumId="9">
    <w:nsid w:val="FFFFFF89"/>
    <w:multiLevelType w:val="singleLevel"/>
    <w:tmpl w:val="E1A296C4"/>
    <w:lvl w:ilvl="0">
      <w:start w:val="1"/>
      <w:numFmt w:val="bullet"/>
      <w:lvlText w:val=""/>
      <w:lvlJc w:val="left"/>
      <w:pPr>
        <w:tabs>
          <w:tab w:val="num" w:pos="360"/>
        </w:tabs>
        <w:ind w:left="360" w:hanging="360"/>
      </w:pPr>
      <w:rPr>
        <w:rFonts w:ascii="Symbol" w:hAnsi="Symbol" w:hint="default"/>
      </w:rPr>
    </w:lvl>
  </w:abstractNum>
  <w:abstractNum w:abstractNumId="10">
    <w:nsid w:val="00F90B31"/>
    <w:multiLevelType w:val="multilevel"/>
    <w:tmpl w:val="8C84215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25A303C"/>
    <w:multiLevelType w:val="hybridMultilevel"/>
    <w:tmpl w:val="4EC66018"/>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130AAA"/>
    <w:multiLevelType w:val="hybridMultilevel"/>
    <w:tmpl w:val="89E6E24A"/>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B3376"/>
    <w:multiLevelType w:val="hybridMultilevel"/>
    <w:tmpl w:val="C65066EC"/>
    <w:lvl w:ilvl="0" w:tplc="B184C0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A26AC"/>
    <w:multiLevelType w:val="hybridMultilevel"/>
    <w:tmpl w:val="8C84215C"/>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8188D"/>
    <w:multiLevelType w:val="hybridMultilevel"/>
    <w:tmpl w:val="0900C904"/>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9F5A9B"/>
    <w:multiLevelType w:val="multilevel"/>
    <w:tmpl w:val="8C84215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26587A"/>
    <w:multiLevelType w:val="multilevel"/>
    <w:tmpl w:val="34EE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D29A9"/>
    <w:multiLevelType w:val="multilevel"/>
    <w:tmpl w:val="9F60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15822"/>
    <w:multiLevelType w:val="hybridMultilevel"/>
    <w:tmpl w:val="9BC6A0E6"/>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C978F2"/>
    <w:multiLevelType w:val="hybridMultilevel"/>
    <w:tmpl w:val="52980F40"/>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D17FA0"/>
    <w:multiLevelType w:val="multilevel"/>
    <w:tmpl w:val="076A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DD5BC6"/>
    <w:multiLevelType w:val="hybridMultilevel"/>
    <w:tmpl w:val="F91E7CDA"/>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EC04EF"/>
    <w:multiLevelType w:val="multilevel"/>
    <w:tmpl w:val="EB26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C50DA8"/>
    <w:multiLevelType w:val="hybridMultilevel"/>
    <w:tmpl w:val="083EA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num>
  <w:num w:numId="3">
    <w:abstractNumId w:val="18"/>
  </w:num>
  <w:num w:numId="4">
    <w:abstractNumId w:val="17"/>
  </w:num>
  <w:num w:numId="5">
    <w:abstractNumId w:val="23"/>
  </w:num>
  <w:num w:numId="6">
    <w:abstractNumId w:val="2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2"/>
  </w:num>
  <w:num w:numId="18">
    <w:abstractNumId w:val="19"/>
  </w:num>
  <w:num w:numId="19">
    <w:abstractNumId w:val="11"/>
  </w:num>
  <w:num w:numId="20">
    <w:abstractNumId w:val="20"/>
  </w:num>
  <w:num w:numId="21">
    <w:abstractNumId w:val="15"/>
  </w:num>
  <w:num w:numId="22">
    <w:abstractNumId w:val="14"/>
  </w:num>
  <w:num w:numId="23">
    <w:abstractNumId w:val="10"/>
  </w:num>
  <w:num w:numId="24">
    <w:abstractNumId w:val="16"/>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1"/>
    <w:rsid w:val="003754BA"/>
    <w:rsid w:val="003C3DAA"/>
    <w:rsid w:val="003F7552"/>
    <w:rsid w:val="00433C8B"/>
    <w:rsid w:val="00984501"/>
    <w:rsid w:val="00B67DF1"/>
    <w:rsid w:val="00D96280"/>
    <w:rsid w:val="00F23019"/>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fillcolor="white">
      <v:fill color="white"/>
      <o:colormru v:ext="edit" colors="#ddd,#cbe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9"/>
    <w:rPr>
      <w:rFonts w:ascii="Georgia" w:hAnsi="Georgia"/>
      <w:sz w:val="22"/>
      <w:szCs w:val="24"/>
    </w:rPr>
  </w:style>
  <w:style w:type="paragraph" w:styleId="Heading1">
    <w:name w:val="heading 1"/>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pPr>
      <w:spacing w:before="120" w:after="120"/>
      <w:outlineLvl w:val="0"/>
    </w:pPr>
    <w:rPr>
      <w:rFonts w:ascii="Arial" w:hAnsi="Arial" w:cs="Arial"/>
      <w:bCs/>
    </w:rPr>
  </w:style>
  <w:style w:type="character" w:styleId="Strong">
    <w:name w:val="Strong"/>
    <w:basedOn w:val="DefaultParagraphFont"/>
    <w:qFormat/>
    <w:rPr>
      <w:b/>
      <w:bCs/>
    </w:rPr>
  </w:style>
  <w:style w:type="paragraph" w:styleId="Title">
    <w:name w:val="Title"/>
    <w:basedOn w:val="Normal"/>
    <w:next w:val="MonthlyFeature"/>
    <w:qFormat/>
    <w:pPr>
      <w:spacing w:after="60"/>
      <w:jc w:val="center"/>
    </w:pPr>
    <w:rPr>
      <w:rFonts w:ascii="Monotype Corsiva" w:hAnsi="Monotype Corsiva"/>
      <w:b/>
      <w:bCs/>
      <w:i/>
      <w:iCs/>
      <w:color w:val="000080"/>
      <w:sz w:val="76"/>
      <w:szCs w:val="48"/>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ByLine">
    <w:name w:val="By Line"/>
    <w:basedOn w:val="Normal"/>
    <w:next w:val="Normal"/>
    <w:rsid w:val="00F23019"/>
    <w:pPr>
      <w:spacing w:before="60" w:after="120"/>
    </w:pPr>
  </w:style>
  <w:style w:type="paragraph" w:styleId="BodyText">
    <w:name w:val="Body Text"/>
    <w:basedOn w:val="Normal"/>
    <w:pPr>
      <w:spacing w:before="20"/>
    </w:pPr>
    <w:rPr>
      <w:rFonts w:ascii="Times New Roman" w:hAnsi="Times New Roman"/>
      <w:szCs w:val="22"/>
    </w:rPr>
  </w:style>
  <w:style w:type="paragraph" w:customStyle="1" w:styleId="MonthlyFeature">
    <w:name w:val="Monthly Feature"/>
    <w:basedOn w:val="Normal"/>
    <w:next w:val="ByLine"/>
    <w:rsid w:val="00F23019"/>
    <w:pPr>
      <w:spacing w:before="120" w:after="80"/>
    </w:pPr>
    <w:rPr>
      <w:rFonts w:cs="Arial"/>
      <w:b/>
    </w:rPr>
  </w:style>
  <w:style w:type="paragraph" w:customStyle="1" w:styleId="DropCap">
    <w:name w:val="Drop Cap"/>
    <w:basedOn w:val="BodyText"/>
    <w:pPr>
      <w:spacing w:line="758" w:lineRule="exact"/>
    </w:pPr>
    <w:rPr>
      <w:position w:val="-9"/>
      <w:sz w:val="98"/>
      <w:szCs w:val="20"/>
    </w:rPr>
  </w:style>
  <w:style w:type="paragraph" w:styleId="DocumentMap">
    <w:name w:val="Document Map"/>
    <w:basedOn w:val="Normal"/>
    <w:semiHidden/>
    <w:pPr>
      <w:shd w:val="clear" w:color="auto" w:fill="000080"/>
    </w:pPr>
    <w:rPr>
      <w:rFonts w:ascii="Tahoma" w:hAnsi="Tahoma" w:cs="Tahoma"/>
    </w:rPr>
  </w:style>
  <w:style w:type="paragraph" w:customStyle="1" w:styleId="FamilyMember">
    <w:name w:val="Family Member"/>
    <w:basedOn w:val="Normal"/>
    <w:pPr>
      <w:spacing w:before="120"/>
    </w:pPr>
    <w:rPr>
      <w:rFonts w:ascii="Times New Roman" w:hAnsi="Times New Roman"/>
      <w:b/>
      <w:color w:val="00008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TitleAfter6pt">
    <w:name w:val="Style Title + After:  6 pt"/>
    <w:basedOn w:val="Title"/>
    <w:rsid w:val="00F23019"/>
    <w:pPr>
      <w:spacing w:after="120"/>
    </w:pPr>
    <w:rPr>
      <w:rFonts w:ascii="Georgia" w:hAnsi="Georgia"/>
      <w:sz w:val="56"/>
      <w:szCs w:val="20"/>
    </w:rPr>
  </w:style>
  <w:style w:type="character" w:styleId="Hyperlink">
    <w:name w:val="Hyperlink"/>
    <w:basedOn w:val="DefaultParagraphFont"/>
    <w:rPr>
      <w:color w:val="0000FF"/>
      <w:u w:val="single"/>
    </w:rPr>
  </w:style>
  <w:style w:type="paragraph" w:customStyle="1" w:styleId="StyleBodyText49ptBefore8ptLinespacingExactly379">
    <w:name w:val="Style Body Text + 49 pt Before:  8 pt Line spacing:  Exactly 37.9..."/>
    <w:basedOn w:val="BodyText"/>
    <w:rsid w:val="00F23019"/>
    <w:pPr>
      <w:spacing w:before="160" w:line="758" w:lineRule="exact"/>
    </w:pPr>
    <w:rPr>
      <w:rFonts w:ascii="Georgia" w:hAnsi="Georgia"/>
      <w:position w:val="-9"/>
      <w:sz w:val="98"/>
      <w:szCs w:val="20"/>
    </w:rPr>
  </w:style>
  <w:style w:type="paragraph" w:customStyle="1" w:styleId="address">
    <w:name w:val="address"/>
    <w:basedOn w:val="Normal"/>
    <w:rsid w:val="00F23019"/>
    <w:pPr>
      <w:jc w:val="center"/>
    </w:pPr>
    <w:rPr>
      <w:b/>
      <w:bCs/>
      <w:color w:val="000080"/>
      <w:spacing w:val="30"/>
      <w:sz w:val="40"/>
      <w:szCs w:val="52"/>
    </w:rPr>
  </w:style>
  <w:style w:type="character" w:customStyle="1" w:styleId="Style">
    <w:name w:val="Style"/>
    <w:basedOn w:val="DefaultParagraphFont"/>
    <w:rsid w:val="003754BA"/>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9"/>
    <w:rPr>
      <w:rFonts w:ascii="Georgia" w:hAnsi="Georgia"/>
      <w:sz w:val="22"/>
      <w:szCs w:val="24"/>
    </w:rPr>
  </w:style>
  <w:style w:type="paragraph" w:styleId="Heading1">
    <w:name w:val="heading 1"/>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pPr>
      <w:spacing w:before="120" w:after="120"/>
      <w:outlineLvl w:val="0"/>
    </w:pPr>
    <w:rPr>
      <w:rFonts w:ascii="Arial" w:hAnsi="Arial" w:cs="Arial"/>
      <w:bCs/>
    </w:rPr>
  </w:style>
  <w:style w:type="character" w:styleId="Strong">
    <w:name w:val="Strong"/>
    <w:basedOn w:val="DefaultParagraphFont"/>
    <w:qFormat/>
    <w:rPr>
      <w:b/>
      <w:bCs/>
    </w:rPr>
  </w:style>
  <w:style w:type="paragraph" w:styleId="Title">
    <w:name w:val="Title"/>
    <w:basedOn w:val="Normal"/>
    <w:next w:val="MonthlyFeature"/>
    <w:qFormat/>
    <w:pPr>
      <w:spacing w:after="60"/>
      <w:jc w:val="center"/>
    </w:pPr>
    <w:rPr>
      <w:rFonts w:ascii="Monotype Corsiva" w:hAnsi="Monotype Corsiva"/>
      <w:b/>
      <w:bCs/>
      <w:i/>
      <w:iCs/>
      <w:color w:val="000080"/>
      <w:sz w:val="76"/>
      <w:szCs w:val="48"/>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ByLine">
    <w:name w:val="By Line"/>
    <w:basedOn w:val="Normal"/>
    <w:next w:val="Normal"/>
    <w:rsid w:val="00F23019"/>
    <w:pPr>
      <w:spacing w:before="60" w:after="120"/>
    </w:pPr>
  </w:style>
  <w:style w:type="paragraph" w:styleId="BodyText">
    <w:name w:val="Body Text"/>
    <w:basedOn w:val="Normal"/>
    <w:pPr>
      <w:spacing w:before="20"/>
    </w:pPr>
    <w:rPr>
      <w:rFonts w:ascii="Times New Roman" w:hAnsi="Times New Roman"/>
      <w:szCs w:val="22"/>
    </w:rPr>
  </w:style>
  <w:style w:type="paragraph" w:customStyle="1" w:styleId="MonthlyFeature">
    <w:name w:val="Monthly Feature"/>
    <w:basedOn w:val="Normal"/>
    <w:next w:val="ByLine"/>
    <w:rsid w:val="00F23019"/>
    <w:pPr>
      <w:spacing w:before="120" w:after="80"/>
    </w:pPr>
    <w:rPr>
      <w:rFonts w:cs="Arial"/>
      <w:b/>
    </w:rPr>
  </w:style>
  <w:style w:type="paragraph" w:customStyle="1" w:styleId="DropCap">
    <w:name w:val="Drop Cap"/>
    <w:basedOn w:val="BodyText"/>
    <w:pPr>
      <w:spacing w:line="758" w:lineRule="exact"/>
    </w:pPr>
    <w:rPr>
      <w:position w:val="-9"/>
      <w:sz w:val="98"/>
      <w:szCs w:val="20"/>
    </w:rPr>
  </w:style>
  <w:style w:type="paragraph" w:styleId="DocumentMap">
    <w:name w:val="Document Map"/>
    <w:basedOn w:val="Normal"/>
    <w:semiHidden/>
    <w:pPr>
      <w:shd w:val="clear" w:color="auto" w:fill="000080"/>
    </w:pPr>
    <w:rPr>
      <w:rFonts w:ascii="Tahoma" w:hAnsi="Tahoma" w:cs="Tahoma"/>
    </w:rPr>
  </w:style>
  <w:style w:type="paragraph" w:customStyle="1" w:styleId="FamilyMember">
    <w:name w:val="Family Member"/>
    <w:basedOn w:val="Normal"/>
    <w:pPr>
      <w:spacing w:before="120"/>
    </w:pPr>
    <w:rPr>
      <w:rFonts w:ascii="Times New Roman" w:hAnsi="Times New Roman"/>
      <w:b/>
      <w:color w:val="00008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TitleAfter6pt">
    <w:name w:val="Style Title + After:  6 pt"/>
    <w:basedOn w:val="Title"/>
    <w:rsid w:val="00F23019"/>
    <w:pPr>
      <w:spacing w:after="120"/>
    </w:pPr>
    <w:rPr>
      <w:rFonts w:ascii="Georgia" w:hAnsi="Georgia"/>
      <w:sz w:val="56"/>
      <w:szCs w:val="20"/>
    </w:rPr>
  </w:style>
  <w:style w:type="character" w:styleId="Hyperlink">
    <w:name w:val="Hyperlink"/>
    <w:basedOn w:val="DefaultParagraphFont"/>
    <w:rPr>
      <w:color w:val="0000FF"/>
      <w:u w:val="single"/>
    </w:rPr>
  </w:style>
  <w:style w:type="paragraph" w:customStyle="1" w:styleId="StyleBodyText49ptBefore8ptLinespacingExactly379">
    <w:name w:val="Style Body Text + 49 pt Before:  8 pt Line spacing:  Exactly 37.9..."/>
    <w:basedOn w:val="BodyText"/>
    <w:rsid w:val="00F23019"/>
    <w:pPr>
      <w:spacing w:before="160" w:line="758" w:lineRule="exact"/>
    </w:pPr>
    <w:rPr>
      <w:rFonts w:ascii="Georgia" w:hAnsi="Georgia"/>
      <w:position w:val="-9"/>
      <w:sz w:val="98"/>
      <w:szCs w:val="20"/>
    </w:rPr>
  </w:style>
  <w:style w:type="paragraph" w:customStyle="1" w:styleId="address">
    <w:name w:val="address"/>
    <w:basedOn w:val="Normal"/>
    <w:rsid w:val="00F23019"/>
    <w:pPr>
      <w:jc w:val="center"/>
    </w:pPr>
    <w:rPr>
      <w:b/>
      <w:bCs/>
      <w:color w:val="000080"/>
      <w:spacing w:val="30"/>
      <w:sz w:val="40"/>
      <w:szCs w:val="52"/>
    </w:rPr>
  </w:style>
  <w:style w:type="character" w:customStyle="1" w:styleId="Style">
    <w:name w:val="Style"/>
    <w:basedOn w:val="DefaultParagraphFont"/>
    <w:rsid w:val="003754BA"/>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ington2\AppData\Roaming\Microsoft\Templates\Famil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31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2003-08-04T16:40:00Z</cp:lastPrinted>
  <dcterms:created xsi:type="dcterms:W3CDTF">2017-03-10T19:25:00Z</dcterms:created>
  <dcterms:modified xsi:type="dcterms:W3CDTF">2017-03-10T19:58:00Z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TC010178151033</vt:lpwstr>
  </property>
</Properties>
</file>