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F1" w:rsidRDefault="0016390A" w:rsidP="0016390A">
      <w:pPr>
        <w:spacing w:after="0" w:line="240" w:lineRule="auto"/>
      </w:pPr>
      <w:r>
        <w:t>Assessment Council Meeting Minutes 9.13.19</w:t>
      </w:r>
    </w:p>
    <w:p w:rsidR="0016390A" w:rsidRDefault="0016390A" w:rsidP="0016390A">
      <w:pPr>
        <w:spacing w:after="0" w:line="240" w:lineRule="auto"/>
      </w:pPr>
    </w:p>
    <w:p w:rsidR="0016390A" w:rsidRDefault="0016390A" w:rsidP="0016390A">
      <w:pPr>
        <w:spacing w:after="0" w:line="240" w:lineRule="auto"/>
      </w:pPr>
      <w:r>
        <w:t>Attendance:</w:t>
      </w:r>
      <w:r w:rsidR="00995583">
        <w:t xml:space="preserve"> Kelley Woods-John</w:t>
      </w:r>
      <w:r w:rsidR="0035221F">
        <w:t>son, Deanna Fry, Shelley Arvin, Andre Kummerow</w:t>
      </w:r>
      <w:r w:rsidR="00995583">
        <w:t>, Chris Fisher, Bailey Bridgewater,</w:t>
      </w:r>
      <w:r w:rsidR="004A591E">
        <w:t xml:space="preserve"> Elijah Davis, Joe Harter, Malea</w:t>
      </w:r>
      <w:r w:rsidR="00995583">
        <w:t xml:space="preserve"> Crosby, Nathan Myers, Eric Hampton</w:t>
      </w:r>
      <w:r w:rsidR="0035221F">
        <w:rPr>
          <w:b/>
        </w:rPr>
        <w:t xml:space="preserve">, </w:t>
      </w:r>
      <w:r w:rsidR="0035221F">
        <w:t>Laura Froelicher,</w:t>
      </w:r>
      <w:r w:rsidR="00995583">
        <w:t xml:space="preserve"> </w:t>
      </w:r>
      <w:r w:rsidR="00995583" w:rsidRPr="00DD25EE">
        <w:t xml:space="preserve">Greg </w:t>
      </w:r>
      <w:r w:rsidR="00DD25EE" w:rsidRPr="00DD25EE">
        <w:t>Bierly</w:t>
      </w:r>
      <w:r w:rsidR="00995583" w:rsidRPr="00DD25EE">
        <w:t>,</w:t>
      </w:r>
      <w:r w:rsidR="00995583">
        <w:t xml:space="preserve"> Maggie Dalrymple, Edie </w:t>
      </w:r>
      <w:proofErr w:type="spellStart"/>
      <w:r w:rsidR="00995583">
        <w:t>Wittenmeyer</w:t>
      </w:r>
      <w:bookmarkStart w:id="0" w:name="_GoBack"/>
      <w:bookmarkEnd w:id="0"/>
      <w:proofErr w:type="spellEnd"/>
    </w:p>
    <w:p w:rsidR="0016390A" w:rsidRDefault="0016390A" w:rsidP="0016390A">
      <w:pPr>
        <w:spacing w:after="0" w:line="240" w:lineRule="auto"/>
      </w:pPr>
    </w:p>
    <w:p w:rsidR="0016390A" w:rsidRDefault="0016390A" w:rsidP="0016390A">
      <w:pPr>
        <w:pStyle w:val="ListParagraph"/>
        <w:numPr>
          <w:ilvl w:val="0"/>
          <w:numId w:val="1"/>
        </w:numPr>
        <w:spacing w:after="0" w:line="240" w:lineRule="auto"/>
      </w:pPr>
      <w:r>
        <w:t xml:space="preserve">Welcome </w:t>
      </w:r>
    </w:p>
    <w:p w:rsidR="0016390A" w:rsidRDefault="0016390A" w:rsidP="0016390A">
      <w:pPr>
        <w:pStyle w:val="ListParagraph"/>
        <w:numPr>
          <w:ilvl w:val="1"/>
          <w:numId w:val="1"/>
        </w:numPr>
        <w:spacing w:after="0" w:line="240" w:lineRule="auto"/>
      </w:pPr>
      <w:r>
        <w:t xml:space="preserve">Introductions </w:t>
      </w:r>
    </w:p>
    <w:p w:rsidR="0016390A" w:rsidRDefault="0016390A" w:rsidP="0016390A">
      <w:pPr>
        <w:pStyle w:val="ListParagraph"/>
        <w:spacing w:after="0" w:line="240" w:lineRule="auto"/>
        <w:ind w:left="1440"/>
      </w:pPr>
    </w:p>
    <w:p w:rsidR="0016390A" w:rsidRDefault="0016390A" w:rsidP="0016390A">
      <w:pPr>
        <w:pStyle w:val="ListParagraph"/>
        <w:numPr>
          <w:ilvl w:val="0"/>
          <w:numId w:val="1"/>
        </w:numPr>
        <w:spacing w:after="0" w:line="240" w:lineRule="auto"/>
      </w:pPr>
      <w:r>
        <w:t>Reports</w:t>
      </w:r>
    </w:p>
    <w:p w:rsidR="0016390A" w:rsidRDefault="0016390A" w:rsidP="0016390A">
      <w:pPr>
        <w:pStyle w:val="ListParagraph"/>
        <w:numPr>
          <w:ilvl w:val="1"/>
          <w:numId w:val="1"/>
        </w:numPr>
        <w:spacing w:after="0" w:line="240" w:lineRule="auto"/>
      </w:pPr>
      <w:r>
        <w:t>Chair</w:t>
      </w:r>
    </w:p>
    <w:p w:rsidR="0016390A" w:rsidRDefault="0016390A" w:rsidP="0016390A">
      <w:pPr>
        <w:pStyle w:val="ListParagraph"/>
        <w:numPr>
          <w:ilvl w:val="2"/>
          <w:numId w:val="1"/>
        </w:numPr>
        <w:spacing w:after="0" w:line="240" w:lineRule="auto"/>
      </w:pPr>
      <w:r>
        <w:t>Leadership Positions</w:t>
      </w:r>
    </w:p>
    <w:p w:rsidR="00995583" w:rsidRDefault="00995583" w:rsidP="00995583">
      <w:pPr>
        <w:pStyle w:val="ListParagraph"/>
        <w:spacing w:after="0" w:line="240" w:lineRule="auto"/>
        <w:ind w:left="2160"/>
      </w:pPr>
      <w:r>
        <w:t xml:space="preserve">Shelley Arvin states that the bylaws are a little vague in elections, so the full Council should have a say in who the members are. Need a Chair, Vice Chair and Secretary to support the Council. Nathan Myers and Edie </w:t>
      </w:r>
      <w:proofErr w:type="spellStart"/>
      <w:r>
        <w:t>Wittenmeyer</w:t>
      </w:r>
      <w:proofErr w:type="spellEnd"/>
      <w:r>
        <w:t xml:space="preserve"> are both willing to serve as Vice Chair or Secretary </w:t>
      </w:r>
      <w:proofErr w:type="gramStart"/>
      <w:r>
        <w:t>members</w:t>
      </w:r>
      <w:proofErr w:type="gramEnd"/>
      <w:r>
        <w:t xml:space="preserve">. </w:t>
      </w:r>
    </w:p>
    <w:p w:rsidR="0016390A" w:rsidRDefault="0016390A" w:rsidP="0016390A">
      <w:pPr>
        <w:pStyle w:val="ListParagraph"/>
        <w:spacing w:after="0" w:line="240" w:lineRule="auto"/>
        <w:ind w:left="2160"/>
      </w:pPr>
    </w:p>
    <w:p w:rsidR="0016390A" w:rsidRDefault="0016390A" w:rsidP="0016390A">
      <w:pPr>
        <w:pStyle w:val="ListParagraph"/>
        <w:numPr>
          <w:ilvl w:val="1"/>
          <w:numId w:val="1"/>
        </w:numPr>
        <w:spacing w:after="0" w:line="240" w:lineRule="auto"/>
      </w:pPr>
      <w:r>
        <w:t>Coordinator</w:t>
      </w:r>
    </w:p>
    <w:p w:rsidR="0016390A" w:rsidRDefault="0016390A" w:rsidP="0016390A">
      <w:pPr>
        <w:pStyle w:val="ListParagraph"/>
        <w:numPr>
          <w:ilvl w:val="2"/>
          <w:numId w:val="1"/>
        </w:numPr>
        <w:spacing w:after="0" w:line="240" w:lineRule="auto"/>
      </w:pPr>
      <w:r>
        <w:t xml:space="preserve">AY 18-19 Annual Report </w:t>
      </w:r>
    </w:p>
    <w:p w:rsidR="0032235C" w:rsidRDefault="0032235C" w:rsidP="0032235C">
      <w:pPr>
        <w:pStyle w:val="ListParagraph"/>
        <w:spacing w:after="0" w:line="240" w:lineRule="auto"/>
        <w:ind w:left="2160"/>
      </w:pPr>
      <w:r>
        <w:t xml:space="preserve">The full Council’s role is to incorporate the whole University into assessment, planning, and decision-making. Initiatives: </w:t>
      </w:r>
    </w:p>
    <w:p w:rsidR="0032235C" w:rsidRDefault="0032235C" w:rsidP="0032235C">
      <w:pPr>
        <w:pStyle w:val="ListParagraph"/>
        <w:spacing w:after="0" w:line="240" w:lineRule="auto"/>
        <w:ind w:left="2160"/>
      </w:pPr>
      <w:r>
        <w:t>Foundational Studies Assessment: recently held faculty workshops, on a 6-year assessment cycle</w:t>
      </w:r>
    </w:p>
    <w:p w:rsidR="0032235C" w:rsidRDefault="0032235C" w:rsidP="0032235C">
      <w:pPr>
        <w:pStyle w:val="ListParagraph"/>
        <w:spacing w:after="0" w:line="240" w:lineRule="auto"/>
        <w:ind w:left="2160"/>
      </w:pPr>
      <w:r>
        <w:t xml:space="preserve">Co-Curricular Assessment: worked on this mainly in the </w:t>
      </w:r>
      <w:proofErr w:type="gramStart"/>
      <w:r>
        <w:t>Spring</w:t>
      </w:r>
      <w:proofErr w:type="gramEnd"/>
      <w:r>
        <w:t xml:space="preserve"> and Summer, all Co-Curricular units are assessing at least one of their learning outcomes this year. This includes most of Student Affairs, Student Success, and Community Engagement departments. Looking at involving athletics in future assessments. HLC has clarified the importance of tracking and understanding how co-</w:t>
      </w:r>
      <w:proofErr w:type="spellStart"/>
      <w:r>
        <w:t>curriculars</w:t>
      </w:r>
      <w:proofErr w:type="spellEnd"/>
      <w:r>
        <w:t xml:space="preserve"> support student learning. </w:t>
      </w:r>
    </w:p>
    <w:p w:rsidR="0032235C" w:rsidRDefault="0032235C" w:rsidP="0032235C">
      <w:pPr>
        <w:pStyle w:val="ListParagraph"/>
        <w:spacing w:after="0" w:line="240" w:lineRule="auto"/>
        <w:ind w:left="2160"/>
      </w:pPr>
      <w:r>
        <w:t xml:space="preserve">Stronger Program Review: Standard expectations (everyone has self-study and executive review, </w:t>
      </w:r>
      <w:proofErr w:type="spellStart"/>
      <w:r>
        <w:t>etc</w:t>
      </w:r>
      <w:proofErr w:type="spellEnd"/>
      <w:r>
        <w:t xml:space="preserve">), is a 7-10 year cycle for program reviews. </w:t>
      </w:r>
    </w:p>
    <w:p w:rsidR="0032235C" w:rsidRDefault="0032235C" w:rsidP="0032235C">
      <w:pPr>
        <w:pStyle w:val="ListParagraph"/>
        <w:spacing w:after="0" w:line="240" w:lineRule="auto"/>
        <w:ind w:left="2160"/>
      </w:pPr>
      <w:r>
        <w:t xml:space="preserve">Consolidated Reporting: </w:t>
      </w:r>
    </w:p>
    <w:p w:rsidR="0032235C" w:rsidRDefault="0032235C" w:rsidP="0032235C">
      <w:pPr>
        <w:pStyle w:val="ListParagraph"/>
        <w:spacing w:after="0" w:line="240" w:lineRule="auto"/>
        <w:ind w:left="2160"/>
      </w:pPr>
      <w:r>
        <w:t>Technology Support: Investigating assessment management systems, tried Task Stream but it didn’t work. We need to see if we can track assessment data more efficiently and improve data integrity and accessibility. Pilot project on Blackboard to embed learning assessments for faculty to assess by themselves based on their own terms or what their College needs from them. We will be able to receive the outcomes much more efficiently. Data</w:t>
      </w:r>
      <w:r w:rsidR="00F379D1">
        <w:t xml:space="preserve"> will be collected this </w:t>
      </w:r>
      <w:proofErr w:type="gramStart"/>
      <w:r w:rsidR="00F379D1">
        <w:t>Fall</w:t>
      </w:r>
      <w:proofErr w:type="gramEnd"/>
      <w:r w:rsidR="00F379D1">
        <w:t>, but it may not be available to all faculty because either they have access to their class or everything in the University; there is no “middle-of-the-road” permission level.</w:t>
      </w:r>
    </w:p>
    <w:p w:rsidR="0032235C" w:rsidRDefault="0032235C" w:rsidP="0032235C">
      <w:pPr>
        <w:pStyle w:val="ListParagraph"/>
        <w:spacing w:after="0" w:line="240" w:lineRule="auto"/>
        <w:ind w:left="2160"/>
      </w:pPr>
    </w:p>
    <w:p w:rsidR="0016390A" w:rsidRDefault="0016390A" w:rsidP="0016390A">
      <w:pPr>
        <w:pStyle w:val="ListParagraph"/>
        <w:numPr>
          <w:ilvl w:val="2"/>
          <w:numId w:val="1"/>
        </w:numPr>
        <w:spacing w:after="0" w:line="240" w:lineRule="auto"/>
      </w:pPr>
      <w:r>
        <w:t>AY 18-19 OAA Budget</w:t>
      </w:r>
    </w:p>
    <w:p w:rsidR="00F379D1" w:rsidRDefault="00F379D1" w:rsidP="00F379D1">
      <w:pPr>
        <w:pStyle w:val="ListParagraph"/>
        <w:spacing w:after="0" w:line="240" w:lineRule="auto"/>
        <w:ind w:left="2160"/>
      </w:pPr>
      <w:r>
        <w:t xml:space="preserve">Budget reduction just shy of $6,000. Unsure if the grant money will remain the same and how it will be distributed/split up among those eligible for it. </w:t>
      </w:r>
    </w:p>
    <w:p w:rsidR="0016390A" w:rsidRDefault="0016390A" w:rsidP="0016390A">
      <w:pPr>
        <w:pStyle w:val="ListParagraph"/>
        <w:numPr>
          <w:ilvl w:val="2"/>
          <w:numId w:val="1"/>
        </w:numPr>
        <w:spacing w:after="0" w:line="240" w:lineRule="auto"/>
      </w:pPr>
      <w:r>
        <w:t>Strategic Plan</w:t>
      </w:r>
    </w:p>
    <w:p w:rsidR="00F379D1" w:rsidRDefault="00F379D1" w:rsidP="00F379D1">
      <w:pPr>
        <w:pStyle w:val="ListParagraph"/>
        <w:spacing w:after="0" w:line="240" w:lineRule="auto"/>
        <w:ind w:left="2160"/>
      </w:pPr>
      <w:r>
        <w:t xml:space="preserve">Should be addressed at next Assessment Council Meeting. </w:t>
      </w:r>
    </w:p>
    <w:p w:rsidR="00F379D1" w:rsidRDefault="00F379D1" w:rsidP="00F379D1">
      <w:pPr>
        <w:pStyle w:val="ListParagraph"/>
        <w:numPr>
          <w:ilvl w:val="3"/>
          <w:numId w:val="1"/>
        </w:numPr>
        <w:spacing w:after="0" w:line="240" w:lineRule="auto"/>
      </w:pPr>
      <w:r>
        <w:lastRenderedPageBreak/>
        <w:t>Improving integrity and accessibility of assessment processes and resulting data</w:t>
      </w:r>
    </w:p>
    <w:p w:rsidR="00F379D1" w:rsidRDefault="00F379D1" w:rsidP="00F379D1">
      <w:pPr>
        <w:pStyle w:val="ListParagraph"/>
        <w:numPr>
          <w:ilvl w:val="3"/>
          <w:numId w:val="1"/>
        </w:numPr>
        <w:spacing w:after="0" w:line="240" w:lineRule="auto"/>
      </w:pPr>
      <w:r>
        <w:t>Building assessment capacity and normalizing practice among faculty and staff</w:t>
      </w:r>
    </w:p>
    <w:p w:rsidR="00F379D1" w:rsidRDefault="00F379D1" w:rsidP="00F379D1">
      <w:pPr>
        <w:pStyle w:val="ListParagraph"/>
        <w:numPr>
          <w:ilvl w:val="3"/>
          <w:numId w:val="1"/>
        </w:numPr>
        <w:spacing w:after="0" w:line="240" w:lineRule="auto"/>
      </w:pPr>
      <w:r>
        <w:t>Advancing assessment story and increasing awareness, meaningfulness, and use of assessment findings</w:t>
      </w:r>
    </w:p>
    <w:p w:rsidR="00F379D1" w:rsidRDefault="00F379D1" w:rsidP="00F379D1">
      <w:pPr>
        <w:pStyle w:val="ListParagraph"/>
        <w:spacing w:after="0" w:line="240" w:lineRule="auto"/>
        <w:ind w:left="2160"/>
      </w:pPr>
      <w:r>
        <w:t>Will add a Co-Curricular award in addition, prize money to increase preparation of students</w:t>
      </w:r>
    </w:p>
    <w:p w:rsidR="0016390A" w:rsidRDefault="0016390A" w:rsidP="0016390A">
      <w:pPr>
        <w:pStyle w:val="ListParagraph"/>
        <w:numPr>
          <w:ilvl w:val="2"/>
          <w:numId w:val="1"/>
        </w:numPr>
        <w:spacing w:after="0" w:line="240" w:lineRule="auto"/>
      </w:pPr>
      <w:r>
        <w:t xml:space="preserve">SOAS Reports </w:t>
      </w:r>
    </w:p>
    <w:p w:rsidR="00F379D1" w:rsidRDefault="00F379D1" w:rsidP="00F379D1">
      <w:pPr>
        <w:pStyle w:val="ListParagraph"/>
        <w:spacing w:after="0" w:line="240" w:lineRule="auto"/>
        <w:ind w:left="2160"/>
      </w:pPr>
      <w:r>
        <w:t>Student Outcomes Assessment and Success Reports</w:t>
      </w:r>
      <w:r w:rsidR="00A81E5C">
        <w:t xml:space="preserve"> collect information from every academic program on student successes from the previous year. This is not on how well their students do, but on their quality of assessment. This year, these will be adjusted a little bit. They will include career readiness and analysis sections. After the HLC visit, there will be adjustments on how this data is reported and used. This year, faculty will receive their reports back by Thanksgiving break, therefore a month turn-around. </w:t>
      </w:r>
    </w:p>
    <w:p w:rsidR="0016390A" w:rsidRDefault="0016390A" w:rsidP="0016390A">
      <w:pPr>
        <w:pStyle w:val="ListParagraph"/>
        <w:numPr>
          <w:ilvl w:val="2"/>
          <w:numId w:val="1"/>
        </w:numPr>
        <w:spacing w:after="0" w:line="240" w:lineRule="auto"/>
      </w:pPr>
      <w:r>
        <w:t xml:space="preserve">Learning Connections Summit </w:t>
      </w:r>
    </w:p>
    <w:p w:rsidR="00A81E5C" w:rsidRDefault="00A81E5C" w:rsidP="00A81E5C">
      <w:pPr>
        <w:pStyle w:val="ListParagraph"/>
        <w:spacing w:after="0" w:line="240" w:lineRule="auto"/>
        <w:ind w:left="2160"/>
      </w:pPr>
      <w:r>
        <w:t xml:space="preserve">First of its kind conference held here at ISU to provide opportunities for faculty, staff, and even students to learn more about learning and assessment. There will be panels from others who have shown success in assessment practices. </w:t>
      </w:r>
    </w:p>
    <w:p w:rsidR="0016390A" w:rsidRDefault="0016390A" w:rsidP="0016390A">
      <w:pPr>
        <w:pStyle w:val="ListParagraph"/>
        <w:spacing w:after="0" w:line="240" w:lineRule="auto"/>
        <w:ind w:left="2160"/>
      </w:pPr>
      <w:r>
        <w:t xml:space="preserve"> </w:t>
      </w:r>
    </w:p>
    <w:p w:rsidR="0016390A" w:rsidRDefault="0016390A" w:rsidP="0016390A">
      <w:pPr>
        <w:pStyle w:val="ListParagraph"/>
        <w:numPr>
          <w:ilvl w:val="1"/>
          <w:numId w:val="1"/>
        </w:numPr>
        <w:spacing w:after="0" w:line="240" w:lineRule="auto"/>
      </w:pPr>
      <w:r>
        <w:t xml:space="preserve">Members </w:t>
      </w:r>
    </w:p>
    <w:p w:rsidR="0016390A" w:rsidRDefault="00DD25EE" w:rsidP="0016390A">
      <w:pPr>
        <w:pStyle w:val="ListParagraph"/>
        <w:spacing w:after="0" w:line="240" w:lineRule="auto"/>
        <w:ind w:left="1440"/>
      </w:pPr>
      <w:r>
        <w:t>Student Affairs has an external review (CAS) coming soon.</w:t>
      </w:r>
    </w:p>
    <w:p w:rsidR="00DD25EE" w:rsidRDefault="00DD25EE" w:rsidP="00DD25EE">
      <w:pPr>
        <w:pStyle w:val="ListParagraph"/>
        <w:spacing w:after="0" w:line="240" w:lineRule="auto"/>
        <w:ind w:left="1440"/>
      </w:pPr>
      <w:r>
        <w:t xml:space="preserve">Joe Harter announced that his department’s accreditors are coming in February. </w:t>
      </w:r>
    </w:p>
    <w:p w:rsidR="00DD25EE" w:rsidRDefault="00DD25EE" w:rsidP="00DD25EE">
      <w:pPr>
        <w:pStyle w:val="ListParagraph"/>
        <w:spacing w:after="0" w:line="240" w:lineRule="auto"/>
        <w:ind w:left="1440"/>
      </w:pPr>
      <w:proofErr w:type="spellStart"/>
      <w:r>
        <w:t>Malia</w:t>
      </w:r>
      <w:proofErr w:type="spellEnd"/>
      <w:r>
        <w:t xml:space="preserve"> Crosby’s department’s accreditation visit is coming in November. </w:t>
      </w:r>
    </w:p>
    <w:p w:rsidR="0016390A" w:rsidRDefault="0016390A" w:rsidP="0016390A">
      <w:pPr>
        <w:pStyle w:val="ListParagraph"/>
        <w:numPr>
          <w:ilvl w:val="0"/>
          <w:numId w:val="1"/>
        </w:numPr>
        <w:spacing w:after="0" w:line="240" w:lineRule="auto"/>
      </w:pPr>
      <w:r>
        <w:t>Old Business</w:t>
      </w:r>
    </w:p>
    <w:p w:rsidR="0016390A" w:rsidRDefault="0016390A" w:rsidP="0016390A">
      <w:pPr>
        <w:pStyle w:val="ListParagraph"/>
        <w:numPr>
          <w:ilvl w:val="1"/>
          <w:numId w:val="1"/>
        </w:numPr>
        <w:spacing w:after="0" w:line="240" w:lineRule="auto"/>
      </w:pPr>
      <w:r>
        <w:t xml:space="preserve">HLC Updates </w:t>
      </w:r>
    </w:p>
    <w:p w:rsidR="00DD25EE" w:rsidRDefault="00DD25EE" w:rsidP="00DD25EE">
      <w:pPr>
        <w:pStyle w:val="ListParagraph"/>
        <w:spacing w:after="0" w:line="240" w:lineRule="auto"/>
        <w:ind w:left="1440"/>
      </w:pPr>
      <w:r>
        <w:t>Coming September 14-15, 2020. First step is</w:t>
      </w:r>
      <w:r w:rsidR="009612CD">
        <w:t xml:space="preserve"> a</w:t>
      </w:r>
      <w:r>
        <w:t xml:space="preserve"> </w:t>
      </w:r>
      <w:r w:rsidR="009612CD">
        <w:t>quality initiative r</w:t>
      </w:r>
      <w:r>
        <w:t xml:space="preserve">eport; we are on an open pathway. OAA’s project focus was Curriculum Reform. Next is compliance data to prove that we are in compliance with regulations, and then there is an assurance agreement. </w:t>
      </w:r>
      <w:r w:rsidR="009612CD">
        <w:t xml:space="preserve">We will hold meetings in the future to answer questions and correct fears about accreditation. </w:t>
      </w:r>
    </w:p>
    <w:p w:rsidR="0016390A" w:rsidRDefault="0016390A" w:rsidP="0016390A">
      <w:pPr>
        <w:pStyle w:val="ListParagraph"/>
        <w:spacing w:after="0" w:line="240" w:lineRule="auto"/>
        <w:ind w:left="1440"/>
      </w:pPr>
      <w:r>
        <w:t xml:space="preserve"> </w:t>
      </w:r>
    </w:p>
    <w:p w:rsidR="0016390A" w:rsidRDefault="0016390A" w:rsidP="0016390A">
      <w:pPr>
        <w:pStyle w:val="ListParagraph"/>
        <w:numPr>
          <w:ilvl w:val="0"/>
          <w:numId w:val="1"/>
        </w:numPr>
        <w:spacing w:after="0" w:line="240" w:lineRule="auto"/>
      </w:pPr>
      <w:r>
        <w:t>New Business</w:t>
      </w:r>
    </w:p>
    <w:p w:rsidR="009612CD" w:rsidRDefault="0016390A" w:rsidP="0016390A">
      <w:pPr>
        <w:pStyle w:val="ListParagraph"/>
        <w:numPr>
          <w:ilvl w:val="1"/>
          <w:numId w:val="1"/>
        </w:numPr>
        <w:spacing w:after="0" w:line="240" w:lineRule="auto"/>
      </w:pPr>
      <w:r>
        <w:t>Leadership Elections</w:t>
      </w:r>
    </w:p>
    <w:p w:rsidR="009612CD" w:rsidRDefault="009612CD" w:rsidP="009612CD">
      <w:pPr>
        <w:pStyle w:val="ListParagraph"/>
        <w:spacing w:after="0" w:line="240" w:lineRule="auto"/>
        <w:ind w:left="1440"/>
      </w:pPr>
      <w:r>
        <w:t xml:space="preserve">Chair: Shelley approved for chair; 11 in favor, 0 opposed, </w:t>
      </w:r>
      <w:proofErr w:type="gramStart"/>
      <w:r>
        <w:t>1</w:t>
      </w:r>
      <w:proofErr w:type="gramEnd"/>
      <w:r>
        <w:t xml:space="preserve"> abstain</w:t>
      </w:r>
    </w:p>
    <w:p w:rsidR="009612CD" w:rsidRDefault="009612CD" w:rsidP="009612CD">
      <w:pPr>
        <w:pStyle w:val="ListParagraph"/>
        <w:spacing w:after="0" w:line="240" w:lineRule="auto"/>
        <w:ind w:left="1440"/>
      </w:pPr>
      <w:r>
        <w:t>Vice Chair: will send out email ballot for this position</w:t>
      </w:r>
    </w:p>
    <w:p w:rsidR="0016390A" w:rsidRDefault="009612CD" w:rsidP="009612CD">
      <w:pPr>
        <w:pStyle w:val="ListParagraph"/>
        <w:spacing w:after="0" w:line="240" w:lineRule="auto"/>
        <w:ind w:left="1440"/>
      </w:pPr>
      <w:r>
        <w:t>Secretary: Nathan Myers; 11 in favor, 0 opposed, 0 abstain</w:t>
      </w:r>
    </w:p>
    <w:p w:rsidR="0016390A" w:rsidRDefault="0016390A" w:rsidP="0016390A">
      <w:pPr>
        <w:pStyle w:val="ListParagraph"/>
        <w:numPr>
          <w:ilvl w:val="1"/>
          <w:numId w:val="1"/>
        </w:numPr>
        <w:spacing w:after="0" w:line="240" w:lineRule="auto"/>
      </w:pPr>
      <w:r>
        <w:t xml:space="preserve">Excellence in Assessment Designation </w:t>
      </w:r>
    </w:p>
    <w:p w:rsidR="009612CD" w:rsidRDefault="009612CD" w:rsidP="009612CD">
      <w:pPr>
        <w:pStyle w:val="ListParagraph"/>
        <w:spacing w:after="0" w:line="240" w:lineRule="auto"/>
        <w:ind w:left="1440"/>
      </w:pPr>
      <w:r>
        <w:t xml:space="preserve">Comes with rubric, which would be helpful for Council to see where the University stands on excellent assessment practices. </w:t>
      </w:r>
    </w:p>
    <w:p w:rsidR="0016390A" w:rsidRDefault="0016390A" w:rsidP="0016390A">
      <w:pPr>
        <w:pStyle w:val="ListParagraph"/>
        <w:spacing w:after="0" w:line="240" w:lineRule="auto"/>
        <w:ind w:left="1440"/>
      </w:pPr>
      <w:r>
        <w:t xml:space="preserve"> </w:t>
      </w:r>
    </w:p>
    <w:p w:rsidR="0016390A" w:rsidRDefault="0016390A" w:rsidP="0016390A">
      <w:pPr>
        <w:pStyle w:val="ListParagraph"/>
        <w:numPr>
          <w:ilvl w:val="0"/>
          <w:numId w:val="1"/>
        </w:numPr>
        <w:spacing w:after="0" w:line="240" w:lineRule="auto"/>
      </w:pPr>
      <w:r>
        <w:t>Announcements</w:t>
      </w:r>
    </w:p>
    <w:p w:rsidR="0016390A" w:rsidRDefault="0016390A" w:rsidP="0016390A">
      <w:pPr>
        <w:pStyle w:val="ListParagraph"/>
        <w:spacing w:after="0" w:line="240" w:lineRule="auto"/>
        <w:ind w:left="1080"/>
      </w:pPr>
      <w:r>
        <w:t xml:space="preserve"> </w:t>
      </w:r>
    </w:p>
    <w:p w:rsidR="0016390A" w:rsidRDefault="0016390A" w:rsidP="0016390A">
      <w:pPr>
        <w:pStyle w:val="ListParagraph"/>
        <w:numPr>
          <w:ilvl w:val="0"/>
          <w:numId w:val="1"/>
        </w:numPr>
        <w:spacing w:after="0" w:line="240" w:lineRule="auto"/>
      </w:pPr>
      <w:r>
        <w:t xml:space="preserve">Adjournment </w:t>
      </w:r>
    </w:p>
    <w:sectPr w:rsidR="0016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20E05"/>
    <w:multiLevelType w:val="hybridMultilevel"/>
    <w:tmpl w:val="4A3C5A68"/>
    <w:lvl w:ilvl="0" w:tplc="11FA1A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78102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0A"/>
    <w:rsid w:val="0016390A"/>
    <w:rsid w:val="001815F1"/>
    <w:rsid w:val="0032235C"/>
    <w:rsid w:val="0035221F"/>
    <w:rsid w:val="004A591E"/>
    <w:rsid w:val="009612CD"/>
    <w:rsid w:val="00995583"/>
    <w:rsid w:val="00A81E5C"/>
    <w:rsid w:val="00DD25EE"/>
    <w:rsid w:val="00F3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F1D8"/>
  <w15:chartTrackingRefBased/>
  <w15:docId w15:val="{BAA45F25-A4A6-4B53-8C4D-6292235C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4</cp:revision>
  <dcterms:created xsi:type="dcterms:W3CDTF">2019-09-13T12:41:00Z</dcterms:created>
  <dcterms:modified xsi:type="dcterms:W3CDTF">2019-10-17T18:33:00Z</dcterms:modified>
</cp:coreProperties>
</file>