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8DD1E" w14:textId="77777777" w:rsidR="00BC26FB" w:rsidRPr="00BC26FB" w:rsidRDefault="00BC26FB" w:rsidP="00BC26FB">
      <w:pPr>
        <w:spacing w:after="0" w:line="240" w:lineRule="auto"/>
        <w:jc w:val="center"/>
        <w:textAlignment w:val="baseline"/>
        <w:rPr>
          <w:rFonts w:ascii="Segoe UI" w:eastAsia="Times New Roman" w:hAnsi="Segoe UI" w:cs="Segoe UI"/>
          <w:sz w:val="36"/>
          <w:szCs w:val="36"/>
        </w:rPr>
      </w:pPr>
      <w:r w:rsidRPr="00BC26FB">
        <w:rPr>
          <w:rFonts w:ascii="Calibri" w:eastAsia="Times New Roman" w:hAnsi="Calibri" w:cs="Calibri"/>
          <w:b/>
          <w:bCs/>
          <w:sz w:val="36"/>
          <w:szCs w:val="36"/>
        </w:rPr>
        <w:t>Teaching Guidelines for Fall Semester 2020</w:t>
      </w:r>
    </w:p>
    <w:p w14:paraId="4747AEA0" w14:textId="77777777" w:rsidR="00BC26FB" w:rsidRPr="00BC26FB" w:rsidRDefault="00BC26FB" w:rsidP="00BC26FB">
      <w:pPr>
        <w:spacing w:after="0" w:line="240" w:lineRule="auto"/>
        <w:jc w:val="center"/>
        <w:textAlignment w:val="baseline"/>
        <w:rPr>
          <w:rFonts w:ascii="Segoe UI" w:eastAsia="Times New Roman" w:hAnsi="Segoe UI" w:cs="Segoe UI"/>
          <w:sz w:val="18"/>
          <w:szCs w:val="18"/>
        </w:rPr>
      </w:pPr>
      <w:r>
        <w:rPr>
          <w:rFonts w:ascii="Calibri" w:eastAsia="Times New Roman" w:hAnsi="Calibri" w:cs="Calibri"/>
          <w:b/>
          <w:bCs/>
        </w:rPr>
        <w:t>Most Recent Update July 20, 2</w:t>
      </w:r>
      <w:r w:rsidRPr="00BC26FB">
        <w:rPr>
          <w:rFonts w:ascii="Calibri" w:eastAsia="Times New Roman" w:hAnsi="Calibri" w:cs="Calibri"/>
          <w:b/>
          <w:bCs/>
        </w:rPr>
        <w:t>020</w:t>
      </w:r>
    </w:p>
    <w:p w14:paraId="24030B1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The following guidelines have been developed and are being communicated to help faculty plan and prepare for a successful fall 2020 academic semester. Faculty at Indiana State University have shown great adaptability, creativity, and energy over the past few months. Thank you! We are confident that you will do the same this fall, maintaining academic and pedagogical standards in all classes at Indiana State to ensure student success, completion, and retention.  </w:t>
      </w:r>
    </w:p>
    <w:p w14:paraId="23CD387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Please note that any set of guidelines must be collectively negotiated and discussed at the department level. Departments are simply the best equipped to plan and implement any course adaptations in accordance with their faculty and disciplinary knowledge. An open line of communication between faculty, chairs, and their deans is key.  </w:t>
      </w:r>
    </w:p>
    <w:p w14:paraId="12FBEF2C" w14:textId="77777777" w:rsidR="00BC26FB" w:rsidRPr="00BC26FB" w:rsidRDefault="00BC26FB" w:rsidP="00BC26FB">
      <w:pPr>
        <w:spacing w:after="0"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Calendar:  End of the Semester:  study week, final exams, spring 2021 registration</w:t>
      </w:r>
      <w:r w:rsidRPr="00BC26FB">
        <w:rPr>
          <w:rFonts w:ascii="Calibri" w:eastAsia="Times New Roman" w:hAnsi="Calibri" w:cs="Calibri"/>
          <w:sz w:val="28"/>
          <w:szCs w:val="28"/>
        </w:rPr>
        <w:t> </w:t>
      </w:r>
    </w:p>
    <w:p w14:paraId="6613187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Monday, November 23-Friday, December 11</w:t>
      </w:r>
      <w:r w:rsidRPr="00BC26FB">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1"/>
        <w:gridCol w:w="4673"/>
      </w:tblGrid>
      <w:tr w:rsidR="00BC26FB" w:rsidRPr="00BC26FB" w14:paraId="5FC1F3AF" w14:textId="77777777" w:rsidTr="00BC26FB">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59E70E4"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November 23 Monday </w:t>
            </w:r>
          </w:p>
        </w:tc>
        <w:tc>
          <w:tcPr>
            <w:tcW w:w="4680" w:type="dxa"/>
            <w:tcBorders>
              <w:top w:val="single" w:sz="6" w:space="0" w:color="000000"/>
              <w:left w:val="nil"/>
              <w:bottom w:val="single" w:sz="6" w:space="0" w:color="000000"/>
              <w:right w:val="single" w:sz="6" w:space="0" w:color="000000"/>
            </w:tcBorders>
            <w:shd w:val="clear" w:color="auto" w:fill="auto"/>
            <w:hideMark/>
          </w:tcPr>
          <w:p w14:paraId="2A5D7E45"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Spring 2020 Open Registration begins </w:t>
            </w:r>
          </w:p>
        </w:tc>
      </w:tr>
      <w:tr w:rsidR="00BC26FB" w:rsidRPr="00BC26FB" w14:paraId="1142D56A"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2EAE5984"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November 23-27, Monday-Friday </w:t>
            </w:r>
          </w:p>
        </w:tc>
        <w:tc>
          <w:tcPr>
            <w:tcW w:w="4680" w:type="dxa"/>
            <w:tcBorders>
              <w:top w:val="nil"/>
              <w:left w:val="nil"/>
              <w:bottom w:val="single" w:sz="6" w:space="0" w:color="000000"/>
              <w:right w:val="single" w:sz="6" w:space="0" w:color="000000"/>
            </w:tcBorders>
            <w:shd w:val="clear" w:color="auto" w:fill="auto"/>
            <w:hideMark/>
          </w:tcPr>
          <w:p w14:paraId="71ACE7BB"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Thanksgiving Break; No Day or Evening Classes </w:t>
            </w:r>
          </w:p>
        </w:tc>
      </w:tr>
      <w:tr w:rsidR="00BC26FB" w:rsidRPr="00BC26FB" w14:paraId="06B2C828"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4C020D50"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November 26-27, Thursday-Friday </w:t>
            </w:r>
          </w:p>
        </w:tc>
        <w:tc>
          <w:tcPr>
            <w:tcW w:w="4680" w:type="dxa"/>
            <w:tcBorders>
              <w:top w:val="nil"/>
              <w:left w:val="nil"/>
              <w:bottom w:val="single" w:sz="6" w:space="0" w:color="000000"/>
              <w:right w:val="single" w:sz="6" w:space="0" w:color="000000"/>
            </w:tcBorders>
            <w:shd w:val="clear" w:color="auto" w:fill="auto"/>
            <w:hideMark/>
          </w:tcPr>
          <w:p w14:paraId="05C58CAF"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University Closed </w:t>
            </w:r>
          </w:p>
        </w:tc>
      </w:tr>
      <w:tr w:rsidR="00BC26FB" w:rsidRPr="00BC26FB" w14:paraId="4EE08E6C"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13B54AF3"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November 30, Monday </w:t>
            </w:r>
          </w:p>
        </w:tc>
        <w:tc>
          <w:tcPr>
            <w:tcW w:w="4680" w:type="dxa"/>
            <w:tcBorders>
              <w:top w:val="nil"/>
              <w:left w:val="nil"/>
              <w:bottom w:val="single" w:sz="6" w:space="0" w:color="000000"/>
              <w:right w:val="single" w:sz="6" w:space="0" w:color="000000"/>
            </w:tcBorders>
            <w:shd w:val="clear" w:color="auto" w:fill="auto"/>
            <w:hideMark/>
          </w:tcPr>
          <w:p w14:paraId="2D090A65"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University Opens; Classes Resume </w:t>
            </w:r>
            <w:r w:rsidRPr="00BC26FB">
              <w:rPr>
                <w:rFonts w:ascii="Calibri" w:eastAsia="Times New Roman" w:hAnsi="Calibri" w:cs="Calibri"/>
                <w:b/>
                <w:bCs/>
                <w:color w:val="FF0000"/>
                <w:sz w:val="19"/>
                <w:szCs w:val="19"/>
              </w:rPr>
              <w:t>Online Only*</w:t>
            </w:r>
            <w:r w:rsidRPr="00BC26FB">
              <w:rPr>
                <w:rFonts w:ascii="Calibri" w:eastAsia="Times New Roman" w:hAnsi="Calibri" w:cs="Calibri"/>
                <w:color w:val="FF0000"/>
                <w:sz w:val="19"/>
                <w:szCs w:val="19"/>
              </w:rPr>
              <w:t> </w:t>
            </w:r>
          </w:p>
        </w:tc>
      </w:tr>
      <w:tr w:rsidR="00BC26FB" w:rsidRPr="00BC26FB" w14:paraId="216B38AA"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17C494E3"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November 30-December 4, Monday-Friday </w:t>
            </w:r>
          </w:p>
        </w:tc>
        <w:tc>
          <w:tcPr>
            <w:tcW w:w="4680" w:type="dxa"/>
            <w:tcBorders>
              <w:top w:val="nil"/>
              <w:left w:val="nil"/>
              <w:bottom w:val="single" w:sz="6" w:space="0" w:color="000000"/>
              <w:right w:val="single" w:sz="6" w:space="0" w:color="000000"/>
            </w:tcBorders>
            <w:shd w:val="clear" w:color="auto" w:fill="auto"/>
            <w:hideMark/>
          </w:tcPr>
          <w:p w14:paraId="6B907F29"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Study Week </w:t>
            </w:r>
            <w:r w:rsidRPr="00BC26FB">
              <w:rPr>
                <w:rFonts w:ascii="Calibri" w:eastAsia="Times New Roman" w:hAnsi="Calibri" w:cs="Calibri"/>
                <w:b/>
                <w:bCs/>
                <w:color w:val="FF0000"/>
                <w:sz w:val="19"/>
                <w:szCs w:val="19"/>
              </w:rPr>
              <w:t>Online Only*</w:t>
            </w:r>
            <w:r w:rsidRPr="00BC26FB">
              <w:rPr>
                <w:rFonts w:ascii="Calibri" w:eastAsia="Times New Roman" w:hAnsi="Calibri" w:cs="Calibri"/>
                <w:color w:val="FF0000"/>
                <w:sz w:val="19"/>
                <w:szCs w:val="19"/>
              </w:rPr>
              <w:t> </w:t>
            </w:r>
          </w:p>
        </w:tc>
      </w:tr>
      <w:tr w:rsidR="00BC26FB" w:rsidRPr="00BC26FB" w14:paraId="2D120C36"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29699379"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December 4-15, Friday-Tuesday </w:t>
            </w:r>
          </w:p>
        </w:tc>
        <w:tc>
          <w:tcPr>
            <w:tcW w:w="4680" w:type="dxa"/>
            <w:tcBorders>
              <w:top w:val="nil"/>
              <w:left w:val="nil"/>
              <w:bottom w:val="single" w:sz="6" w:space="0" w:color="000000"/>
              <w:right w:val="single" w:sz="6" w:space="0" w:color="000000"/>
            </w:tcBorders>
            <w:shd w:val="clear" w:color="auto" w:fill="auto"/>
            <w:hideMark/>
          </w:tcPr>
          <w:p w14:paraId="524B47E5"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Final Grading Begins; Deadline is Noon on Tuesday, December 15 </w:t>
            </w:r>
          </w:p>
        </w:tc>
      </w:tr>
      <w:tr w:rsidR="00BC26FB" w:rsidRPr="00BC26FB" w14:paraId="389205C7"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286B3C4D"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December 4, Friday </w:t>
            </w:r>
          </w:p>
        </w:tc>
        <w:tc>
          <w:tcPr>
            <w:tcW w:w="4680" w:type="dxa"/>
            <w:tcBorders>
              <w:top w:val="nil"/>
              <w:left w:val="nil"/>
              <w:bottom w:val="single" w:sz="6" w:space="0" w:color="000000"/>
              <w:right w:val="single" w:sz="6" w:space="0" w:color="000000"/>
            </w:tcBorders>
            <w:shd w:val="clear" w:color="auto" w:fill="auto"/>
            <w:hideMark/>
          </w:tcPr>
          <w:p w14:paraId="34F510CB"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Last Day of Fall Classes </w:t>
            </w:r>
            <w:r w:rsidRPr="00BC26FB">
              <w:rPr>
                <w:rFonts w:ascii="Calibri" w:eastAsia="Times New Roman" w:hAnsi="Calibri" w:cs="Calibri"/>
                <w:b/>
                <w:bCs/>
                <w:color w:val="FF0000"/>
                <w:sz w:val="19"/>
                <w:szCs w:val="19"/>
              </w:rPr>
              <w:t>Online Only*</w:t>
            </w:r>
            <w:r w:rsidRPr="00BC26FB">
              <w:rPr>
                <w:rFonts w:ascii="Calibri" w:eastAsia="Times New Roman" w:hAnsi="Calibri" w:cs="Calibri"/>
                <w:color w:val="FF0000"/>
                <w:sz w:val="19"/>
                <w:szCs w:val="19"/>
              </w:rPr>
              <w:t> </w:t>
            </w:r>
          </w:p>
        </w:tc>
      </w:tr>
      <w:tr w:rsidR="00BC26FB" w:rsidRPr="00BC26FB" w14:paraId="2CA0BCBF"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54F46873"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December 7-11, Monday-Friday </w:t>
            </w:r>
          </w:p>
        </w:tc>
        <w:tc>
          <w:tcPr>
            <w:tcW w:w="4680" w:type="dxa"/>
            <w:tcBorders>
              <w:top w:val="nil"/>
              <w:left w:val="nil"/>
              <w:bottom w:val="single" w:sz="6" w:space="0" w:color="000000"/>
              <w:right w:val="single" w:sz="6" w:space="0" w:color="000000"/>
            </w:tcBorders>
            <w:shd w:val="clear" w:color="auto" w:fill="auto"/>
            <w:hideMark/>
          </w:tcPr>
          <w:p w14:paraId="3F57F6B8"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Final Examinations </w:t>
            </w:r>
            <w:r w:rsidRPr="00BC26FB">
              <w:rPr>
                <w:rFonts w:ascii="Calibri" w:eastAsia="Times New Roman" w:hAnsi="Calibri" w:cs="Calibri"/>
                <w:b/>
                <w:bCs/>
                <w:color w:val="FF0000"/>
                <w:sz w:val="19"/>
                <w:szCs w:val="19"/>
              </w:rPr>
              <w:t>Online Only*</w:t>
            </w:r>
            <w:r w:rsidRPr="00BC26FB">
              <w:rPr>
                <w:rFonts w:ascii="Calibri" w:eastAsia="Times New Roman" w:hAnsi="Calibri" w:cs="Calibri"/>
                <w:color w:val="FF0000"/>
                <w:sz w:val="19"/>
                <w:szCs w:val="19"/>
              </w:rPr>
              <w:t> </w:t>
            </w:r>
          </w:p>
        </w:tc>
      </w:tr>
      <w:tr w:rsidR="00BC26FB" w:rsidRPr="00BC26FB" w14:paraId="3074A34E" w14:textId="77777777" w:rsidTr="00BC26FB">
        <w:tc>
          <w:tcPr>
            <w:tcW w:w="4680" w:type="dxa"/>
            <w:tcBorders>
              <w:top w:val="nil"/>
              <w:left w:val="single" w:sz="6" w:space="0" w:color="000000"/>
              <w:bottom w:val="single" w:sz="6" w:space="0" w:color="000000"/>
              <w:right w:val="single" w:sz="6" w:space="0" w:color="000000"/>
            </w:tcBorders>
            <w:shd w:val="clear" w:color="auto" w:fill="auto"/>
            <w:hideMark/>
          </w:tcPr>
          <w:p w14:paraId="2D75C54D"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December 12, Saturday </w:t>
            </w:r>
          </w:p>
        </w:tc>
        <w:tc>
          <w:tcPr>
            <w:tcW w:w="4680" w:type="dxa"/>
            <w:tcBorders>
              <w:top w:val="nil"/>
              <w:left w:val="nil"/>
              <w:bottom w:val="single" w:sz="6" w:space="0" w:color="000000"/>
              <w:right w:val="single" w:sz="6" w:space="0" w:color="000000"/>
            </w:tcBorders>
            <w:shd w:val="clear" w:color="auto" w:fill="auto"/>
            <w:hideMark/>
          </w:tcPr>
          <w:p w14:paraId="1A1EF39E" w14:textId="77777777" w:rsidR="00BC26FB" w:rsidRPr="00BC26FB" w:rsidRDefault="00BC26FB" w:rsidP="00BC26FB">
            <w:pPr>
              <w:spacing w:after="0" w:line="240" w:lineRule="auto"/>
              <w:textAlignment w:val="baseline"/>
              <w:rPr>
                <w:rFonts w:ascii="Times New Roman" w:eastAsia="Times New Roman" w:hAnsi="Times New Roman" w:cs="Times New Roman"/>
                <w:sz w:val="24"/>
                <w:szCs w:val="24"/>
              </w:rPr>
            </w:pPr>
            <w:r w:rsidRPr="00BC26FB">
              <w:rPr>
                <w:rFonts w:ascii="Calibri" w:eastAsia="Times New Roman" w:hAnsi="Calibri" w:cs="Calibri"/>
                <w:color w:val="5C5C5C"/>
                <w:sz w:val="19"/>
                <w:szCs w:val="19"/>
              </w:rPr>
              <w:t>Commencement </w:t>
            </w:r>
          </w:p>
        </w:tc>
      </w:tr>
    </w:tbl>
    <w:p w14:paraId="05A9B5F1"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color w:val="FF0000"/>
        </w:rPr>
        <w:t>*See possible exceptions below </w:t>
      </w:r>
    </w:p>
    <w:p w14:paraId="5AB5806B"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Advising for spring registration:  November 23-December 11</w:t>
      </w:r>
      <w:r w:rsidRPr="00BC26FB">
        <w:rPr>
          <w:rFonts w:ascii="Calibri" w:eastAsia="Times New Roman" w:hAnsi="Calibri" w:cs="Calibri"/>
        </w:rPr>
        <w:t> </w:t>
      </w:r>
    </w:p>
    <w:p w14:paraId="000C669C"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xml:space="preserve">Although most of the academic advising for </w:t>
      </w:r>
      <w:proofErr w:type="gramStart"/>
      <w:r w:rsidRPr="00BC26FB">
        <w:rPr>
          <w:rFonts w:ascii="Calibri" w:eastAsia="Times New Roman" w:hAnsi="Calibri" w:cs="Calibri"/>
        </w:rPr>
        <w:t>Spring</w:t>
      </w:r>
      <w:proofErr w:type="gramEnd"/>
      <w:r w:rsidRPr="00BC26FB">
        <w:rPr>
          <w:rFonts w:ascii="Calibri" w:eastAsia="Times New Roman" w:hAnsi="Calibri" w:cs="Calibri"/>
        </w:rPr>
        <w:t xml:space="preserve"> 2021 will have been completed by this time, open registration will begin.  Advisors must continue answering emails, responding to student questions, and meeting virtually with advisees.  Please continue to use the note function in </w:t>
      </w:r>
      <w:proofErr w:type="spellStart"/>
      <w:r w:rsidRPr="00BC26FB">
        <w:rPr>
          <w:rFonts w:ascii="Calibri" w:eastAsia="Times New Roman" w:hAnsi="Calibri" w:cs="Calibri"/>
        </w:rPr>
        <w:t>MySam</w:t>
      </w:r>
      <w:proofErr w:type="spellEnd"/>
      <w:r w:rsidRPr="00BC26FB">
        <w:rPr>
          <w:rFonts w:ascii="Calibri" w:eastAsia="Times New Roman" w:hAnsi="Calibri" w:cs="Calibri"/>
        </w:rPr>
        <w:t> for advising as to maintain communication.  </w:t>
      </w:r>
    </w:p>
    <w:p w14:paraId="76C92B10" w14:textId="77777777" w:rsidR="00BC26FB" w:rsidRDefault="00BC26FB" w:rsidP="00BC26FB">
      <w:pPr>
        <w:spacing w:after="0" w:line="240" w:lineRule="auto"/>
        <w:textAlignment w:val="baseline"/>
        <w:rPr>
          <w:rFonts w:ascii="Calibri" w:eastAsia="Times New Roman" w:hAnsi="Calibri" w:cs="Calibri"/>
          <w:b/>
          <w:bCs/>
        </w:rPr>
      </w:pPr>
    </w:p>
    <w:p w14:paraId="1E85EE1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Study Week:  November 30-December 4 </w:t>
      </w:r>
      <w:r w:rsidRPr="00BC26FB">
        <w:rPr>
          <w:rFonts w:ascii="Calibri" w:eastAsia="Times New Roman" w:hAnsi="Calibri" w:cs="Calibri"/>
        </w:rPr>
        <w:t> </w:t>
      </w:r>
    </w:p>
    <w:p w14:paraId="130BB16A"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Classes will continue to meet, albeit virtually.  Faculty should plan to continue to deliver instruction during this week. </w:t>
      </w:r>
    </w:p>
    <w:p w14:paraId="42A1E6CE" w14:textId="77777777" w:rsidR="00BC26FB" w:rsidRDefault="00BC26FB" w:rsidP="00BC26FB">
      <w:pPr>
        <w:spacing w:after="0" w:line="240" w:lineRule="auto"/>
        <w:textAlignment w:val="baseline"/>
        <w:rPr>
          <w:rFonts w:ascii="Calibri" w:eastAsia="Times New Roman" w:hAnsi="Calibri" w:cs="Calibri"/>
          <w:b/>
          <w:bCs/>
        </w:rPr>
      </w:pPr>
    </w:p>
    <w:p w14:paraId="5820489F"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Final Examinations:  December 7-11</w:t>
      </w:r>
      <w:r w:rsidRPr="00BC26FB">
        <w:rPr>
          <w:rFonts w:ascii="Calibri" w:eastAsia="Times New Roman" w:hAnsi="Calibri" w:cs="Calibri"/>
        </w:rPr>
        <w:t> </w:t>
      </w:r>
    </w:p>
    <w:p w14:paraId="698EE928" w14:textId="77777777" w:rsidR="00BC26FB" w:rsidRPr="00BC26FB" w:rsidRDefault="00BC26FB" w:rsidP="00BC26FB">
      <w:pPr>
        <w:numPr>
          <w:ilvl w:val="0"/>
          <w:numId w:val="1"/>
        </w:numPr>
        <w:spacing w:after="0" w:line="240" w:lineRule="auto"/>
        <w:ind w:left="360" w:firstLine="0"/>
        <w:textAlignment w:val="baseline"/>
        <w:rPr>
          <w:rFonts w:ascii="Calibri" w:eastAsia="Times New Roman" w:hAnsi="Calibri" w:cs="Calibri"/>
        </w:rPr>
      </w:pPr>
      <w:r w:rsidRPr="00BC26FB">
        <w:rPr>
          <w:rFonts w:ascii="Calibri" w:eastAsia="Times New Roman" w:hAnsi="Calibri" w:cs="Calibri"/>
        </w:rPr>
        <w:t>Departments, programs, and individual faculty will have flexibility as it regards typical end-of-semester summative activities.  </w:t>
      </w:r>
    </w:p>
    <w:p w14:paraId="2A9384DD" w14:textId="77777777" w:rsidR="00BC26FB" w:rsidRPr="00BC26FB" w:rsidRDefault="00BC26FB" w:rsidP="00BC26FB">
      <w:pPr>
        <w:numPr>
          <w:ilvl w:val="0"/>
          <w:numId w:val="2"/>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When there are summative activities that are most effective as face-to-face experiences, those may be scheduled prior to Thanksgiving Break. </w:t>
      </w:r>
    </w:p>
    <w:p w14:paraId="785CEA3F" w14:textId="77777777" w:rsidR="00BC26FB" w:rsidRPr="00BC26FB" w:rsidRDefault="00BC26FB" w:rsidP="00BC26FB">
      <w:pPr>
        <w:numPr>
          <w:ilvl w:val="0"/>
          <w:numId w:val="3"/>
        </w:numPr>
        <w:spacing w:after="0" w:line="240" w:lineRule="auto"/>
        <w:ind w:left="1980" w:firstLine="0"/>
        <w:textAlignment w:val="baseline"/>
        <w:rPr>
          <w:rFonts w:ascii="Calibri" w:eastAsia="Times New Roman" w:hAnsi="Calibri" w:cs="Calibri"/>
        </w:rPr>
      </w:pPr>
      <w:r w:rsidRPr="00BC26FB">
        <w:rPr>
          <w:rFonts w:ascii="Calibri" w:eastAsia="Times New Roman" w:hAnsi="Calibri" w:cs="Calibri"/>
        </w:rPr>
        <w:t>However, it is important to maintain a standard course calendar, not frontloading/overloading work before Thanksgiving Break.  </w:t>
      </w:r>
    </w:p>
    <w:p w14:paraId="1F937C88" w14:textId="77777777" w:rsidR="00BC26FB" w:rsidRPr="00BC26FB" w:rsidRDefault="00BC26FB" w:rsidP="00BC26FB">
      <w:pPr>
        <w:numPr>
          <w:ilvl w:val="0"/>
          <w:numId w:val="4"/>
        </w:numPr>
        <w:spacing w:after="0" w:line="240" w:lineRule="auto"/>
        <w:ind w:left="1980" w:firstLine="0"/>
        <w:textAlignment w:val="baseline"/>
        <w:rPr>
          <w:rFonts w:ascii="Calibri" w:eastAsia="Times New Roman" w:hAnsi="Calibri" w:cs="Calibri"/>
        </w:rPr>
      </w:pPr>
      <w:r w:rsidRPr="00BC26FB">
        <w:rPr>
          <w:rFonts w:ascii="Calibri" w:eastAsia="Times New Roman" w:hAnsi="Calibri" w:cs="Calibri"/>
        </w:rPr>
        <w:t>Any end-of-the-semester material and/or assessment that can be moved online, should be moved online.  </w:t>
      </w:r>
    </w:p>
    <w:p w14:paraId="781D3ACE" w14:textId="77777777" w:rsidR="00BC26FB" w:rsidRPr="00BC26FB" w:rsidRDefault="00BC26FB" w:rsidP="00BC26FB">
      <w:pPr>
        <w:numPr>
          <w:ilvl w:val="0"/>
          <w:numId w:val="5"/>
        </w:numPr>
        <w:spacing w:after="0" w:line="240" w:lineRule="auto"/>
        <w:ind w:left="1980" w:firstLine="0"/>
        <w:textAlignment w:val="baseline"/>
        <w:rPr>
          <w:rFonts w:ascii="Calibri" w:eastAsia="Times New Roman" w:hAnsi="Calibri" w:cs="Calibri"/>
        </w:rPr>
      </w:pPr>
      <w:r w:rsidRPr="00BC26FB">
        <w:rPr>
          <w:rFonts w:ascii="Calibri" w:eastAsia="Times New Roman" w:hAnsi="Calibri" w:cs="Calibri"/>
        </w:rPr>
        <w:t xml:space="preserve">It is not required that faculty invent irrelevant material to fill study week if no relevant material can be moved online. Faculty who make modifications must </w:t>
      </w:r>
      <w:r w:rsidRPr="00BC26FB">
        <w:rPr>
          <w:rFonts w:ascii="Calibri" w:eastAsia="Times New Roman" w:hAnsi="Calibri" w:cs="Calibri"/>
        </w:rPr>
        <w:lastRenderedPageBreak/>
        <w:t>garner approval from the Chairperson. Chairpersons will consult their deans in approving these requests.  </w:t>
      </w:r>
    </w:p>
    <w:p w14:paraId="1465E308" w14:textId="77777777" w:rsidR="00BC26FB" w:rsidRPr="00BC26FB" w:rsidRDefault="00BC26FB" w:rsidP="00BC26FB">
      <w:pPr>
        <w:numPr>
          <w:ilvl w:val="0"/>
          <w:numId w:val="6"/>
        </w:numPr>
        <w:spacing w:after="0" w:line="240" w:lineRule="auto"/>
        <w:ind w:left="1980" w:firstLine="0"/>
        <w:textAlignment w:val="baseline"/>
        <w:rPr>
          <w:rFonts w:ascii="Calibri" w:eastAsia="Times New Roman" w:hAnsi="Calibri" w:cs="Calibri"/>
        </w:rPr>
      </w:pPr>
      <w:r w:rsidRPr="00BC26FB">
        <w:rPr>
          <w:rFonts w:ascii="Calibri" w:eastAsia="Times New Roman" w:hAnsi="Calibri" w:cs="Calibri"/>
        </w:rPr>
        <w:t>Any changes in delivery, schedule or assessments must be clearly stated in each course syllabus.  </w:t>
      </w:r>
    </w:p>
    <w:p w14:paraId="23C3567E" w14:textId="77777777" w:rsidR="00BC26FB" w:rsidRPr="00BC26FB" w:rsidRDefault="00BC26FB" w:rsidP="00BC26FB">
      <w:pPr>
        <w:numPr>
          <w:ilvl w:val="0"/>
          <w:numId w:val="7"/>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End-of-the semester flexibility is intended to foster the clinical, performance, etc. courses/requirements that are not reasonably adaptable to online delivery. </w:t>
      </w:r>
    </w:p>
    <w:p w14:paraId="17D9D62D" w14:textId="77777777" w:rsidR="00BC26FB" w:rsidRPr="00BC26FB" w:rsidRDefault="00BC26FB" w:rsidP="00BC26FB">
      <w:pPr>
        <w:numPr>
          <w:ilvl w:val="0"/>
          <w:numId w:val="8"/>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End-of-the semester flexibility shall not be used to simply shorten or compress a typical didactically delivered course. Faculty who teach these more typical courses will be expected to deliver the last week of material and offer a summative experience (paper, project or final) in the same fashion they would were this a typical semester.    </w:t>
      </w:r>
    </w:p>
    <w:p w14:paraId="1AFA2AE1" w14:textId="77777777" w:rsidR="00BC26FB" w:rsidRPr="00BC26FB" w:rsidRDefault="00BC26FB" w:rsidP="00BC26FB">
      <w:pPr>
        <w:numPr>
          <w:ilvl w:val="0"/>
          <w:numId w:val="9"/>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All faculty will clearly indicate in their syllabus what is being delivered in the online format. </w:t>
      </w:r>
    </w:p>
    <w:p w14:paraId="0A4BCBDD" w14:textId="77777777" w:rsidR="00BC26FB" w:rsidRPr="00BC26FB" w:rsidRDefault="00BC26FB" w:rsidP="00BC26FB">
      <w:pPr>
        <w:numPr>
          <w:ilvl w:val="0"/>
          <w:numId w:val="10"/>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Enforcement and implementation of these policies falls to the Department chairperson. </w:t>
      </w:r>
    </w:p>
    <w:p w14:paraId="18D893C3" w14:textId="77777777" w:rsidR="00BC26FB" w:rsidRPr="00BC26FB" w:rsidRDefault="00BC26FB" w:rsidP="00BC26FB">
      <w:pPr>
        <w:numPr>
          <w:ilvl w:val="0"/>
          <w:numId w:val="11"/>
        </w:numPr>
        <w:spacing w:after="0" w:line="240" w:lineRule="auto"/>
        <w:ind w:left="360" w:firstLine="0"/>
        <w:textAlignment w:val="baseline"/>
        <w:rPr>
          <w:rFonts w:ascii="Calibri" w:eastAsia="Times New Roman" w:hAnsi="Calibri" w:cs="Calibri"/>
        </w:rPr>
      </w:pPr>
      <w:r w:rsidRPr="00BC26FB">
        <w:rPr>
          <w:rFonts w:ascii="Calibri" w:eastAsia="Times New Roman" w:hAnsi="Calibri" w:cs="Calibri"/>
        </w:rPr>
        <w:t>Students will have the option to  </w:t>
      </w:r>
    </w:p>
    <w:p w14:paraId="47A95557" w14:textId="77777777" w:rsidR="00BC26FB" w:rsidRPr="00BC26FB" w:rsidRDefault="00BC26FB" w:rsidP="00BC26FB">
      <w:pPr>
        <w:numPr>
          <w:ilvl w:val="0"/>
          <w:numId w:val="12"/>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Stay on campus after Thanksgiving Break and through finals week. Those that do will face move-out dates typical of an end of fall semester. </w:t>
      </w:r>
    </w:p>
    <w:p w14:paraId="463BB89B" w14:textId="77777777" w:rsidR="00BC26FB" w:rsidRPr="00BC26FB" w:rsidRDefault="00BC26FB" w:rsidP="00BC26FB">
      <w:pPr>
        <w:numPr>
          <w:ilvl w:val="0"/>
          <w:numId w:val="13"/>
        </w:numPr>
        <w:spacing w:after="0" w:line="240" w:lineRule="auto"/>
        <w:ind w:left="1080" w:firstLine="0"/>
        <w:textAlignment w:val="baseline"/>
        <w:rPr>
          <w:rFonts w:ascii="Calibri" w:eastAsia="Times New Roman" w:hAnsi="Calibri" w:cs="Calibri"/>
        </w:rPr>
      </w:pPr>
      <w:r w:rsidRPr="00BC26FB">
        <w:rPr>
          <w:rFonts w:ascii="Calibri" w:eastAsia="Times New Roman" w:hAnsi="Calibri" w:cs="Calibri"/>
        </w:rPr>
        <w:t>Move out by the weekend prior to Thanksgiving. Those that choose this option should contact Residential Life for details. </w:t>
      </w:r>
    </w:p>
    <w:p w14:paraId="7C25EF84" w14:textId="77777777" w:rsidR="00BC26FB" w:rsidRDefault="00BC26FB" w:rsidP="00BC26FB">
      <w:pPr>
        <w:spacing w:after="0" w:line="240" w:lineRule="auto"/>
        <w:textAlignment w:val="baseline"/>
        <w:rPr>
          <w:rFonts w:ascii="Calibri" w:eastAsia="Times New Roman" w:hAnsi="Calibri" w:cs="Calibri"/>
          <w:b/>
          <w:bCs/>
        </w:rPr>
      </w:pPr>
    </w:p>
    <w:p w14:paraId="566299A8" w14:textId="77777777" w:rsidR="00BC26FB" w:rsidRPr="00BC26FB" w:rsidRDefault="00BC26FB" w:rsidP="00BC26FB">
      <w:pPr>
        <w:spacing w:after="0"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Face coverings on campus</w:t>
      </w:r>
      <w:r w:rsidRPr="00BC26FB">
        <w:rPr>
          <w:rFonts w:ascii="Calibri" w:eastAsia="Times New Roman" w:hAnsi="Calibri" w:cs="Calibri"/>
          <w:sz w:val="28"/>
          <w:szCs w:val="28"/>
        </w:rPr>
        <w:t> </w:t>
      </w:r>
    </w:p>
    <w:p w14:paraId="1FADA1DE"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63278156"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xml:space="preserve">All faculty, staff, and students are </w:t>
      </w:r>
      <w:r>
        <w:rPr>
          <w:rFonts w:ascii="Calibri" w:eastAsia="Times New Roman" w:hAnsi="Calibri" w:cs="Calibri"/>
        </w:rPr>
        <w:t>required</w:t>
      </w:r>
      <w:r w:rsidRPr="00BC26FB">
        <w:rPr>
          <w:rFonts w:ascii="Calibri" w:eastAsia="Times New Roman" w:hAnsi="Calibri" w:cs="Calibri"/>
        </w:rPr>
        <w:t xml:space="preserve"> to wear face coverings anytime they are in public spaces. In classrooms they are required of faculty, staff, and students. Failure to comply with this policy will be treated, by policy, as would any student disruption of class. (A refusal or failure to properly wear an appropriate mask/shield will result in the faculty member asking the student to do so. A refusal of that request may result in the student being asked to leave the class for that period. A refusal of that request may result in the faculty member cancelling class and referring the matter to the Office of Student Conduct and Integrity.) A failure of a faculty member to wear an appropriate mask/shield should be reported to the Chairperson of the faculty member. </w:t>
      </w:r>
    </w:p>
    <w:p w14:paraId="7D99A93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0AFD8F2E" w14:textId="77777777" w:rsidR="00BC26FB" w:rsidRPr="00BC26FB" w:rsidRDefault="00BC26FB" w:rsidP="00BC26FB">
      <w:pPr>
        <w:spacing w:after="0"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Attendance Policy </w:t>
      </w:r>
      <w:r w:rsidRPr="00BC26FB">
        <w:rPr>
          <w:rFonts w:ascii="Calibri" w:eastAsia="Times New Roman" w:hAnsi="Calibri" w:cs="Calibri"/>
          <w:sz w:val="28"/>
          <w:szCs w:val="28"/>
        </w:rPr>
        <w:t> </w:t>
      </w:r>
    </w:p>
    <w:p w14:paraId="3C6A964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6013EEF8"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Because of the continuing existence of the COVID-19 situation, and the concern that many students may desire to continue to attend classes even when they are potentially ill and thus may transmit the novel coronavirus to fellow students and/or faculty and staff, the Faculty Senate has developed the following policy related to faculty attendance policies for on-campus courses during the Fall 2020 semester.  This policy is based on the continuing need for the personal safety of all ISU community members, as well as on the need for flexibility so that students can have their best chance for academic success. </w:t>
      </w:r>
    </w:p>
    <w:p w14:paraId="77C37D60" w14:textId="77777777" w:rsidR="00BC26FB" w:rsidRPr="00BC26FB" w:rsidRDefault="00BC26FB" w:rsidP="00BC26FB">
      <w:pPr>
        <w:numPr>
          <w:ilvl w:val="0"/>
          <w:numId w:val="14"/>
        </w:numPr>
        <w:spacing w:after="0" w:line="240" w:lineRule="auto"/>
        <w:ind w:left="360" w:firstLine="0"/>
        <w:textAlignment w:val="baseline"/>
        <w:rPr>
          <w:rFonts w:ascii="Times New Roman" w:eastAsia="Times New Roman" w:hAnsi="Times New Roman" w:cs="Times New Roman"/>
        </w:rPr>
      </w:pPr>
      <w:r w:rsidRPr="00BC26FB">
        <w:rPr>
          <w:rFonts w:ascii="Calibri" w:eastAsia="Times New Roman" w:hAnsi="Calibri" w:cs="Calibri"/>
        </w:rPr>
        <w:t xml:space="preserve">For the </w:t>
      </w:r>
      <w:proofErr w:type="gramStart"/>
      <w:r w:rsidRPr="00BC26FB">
        <w:rPr>
          <w:rFonts w:ascii="Calibri" w:eastAsia="Times New Roman" w:hAnsi="Calibri" w:cs="Calibri"/>
        </w:rPr>
        <w:t>Fall</w:t>
      </w:r>
      <w:proofErr w:type="gramEnd"/>
      <w:r w:rsidRPr="00BC26FB">
        <w:rPr>
          <w:rFonts w:ascii="Calibri" w:eastAsia="Times New Roman" w:hAnsi="Calibri" w:cs="Calibri"/>
        </w:rPr>
        <w:t xml:space="preserve"> 2020 semester, faculty may not establish an attendance policy that automatically results in failure (or grade reductions) based on absences due to illness documented by Student Affairs.  </w:t>
      </w:r>
    </w:p>
    <w:p w14:paraId="21ADD18D" w14:textId="77777777" w:rsidR="00BC26FB" w:rsidRPr="00BC26FB" w:rsidRDefault="00BC26FB" w:rsidP="00BC26FB">
      <w:pPr>
        <w:numPr>
          <w:ilvl w:val="0"/>
          <w:numId w:val="14"/>
        </w:numPr>
        <w:spacing w:after="0" w:line="240" w:lineRule="auto"/>
        <w:ind w:left="360" w:firstLine="0"/>
        <w:textAlignment w:val="baseline"/>
        <w:rPr>
          <w:rFonts w:ascii="Times New Roman" w:eastAsia="Times New Roman" w:hAnsi="Times New Roman" w:cs="Times New Roman"/>
        </w:rPr>
      </w:pPr>
      <w:r w:rsidRPr="00BC26FB">
        <w:rPr>
          <w:rFonts w:ascii="Calibri" w:eastAsia="Times New Roman" w:hAnsi="Calibri" w:cs="Calibri"/>
        </w:rPr>
        <w:t>In cases where students are required or recommended to quarantine due to COVID-19 or are caring for someone who must be in quarantine (with documentation provided to the faculty member by Student Affairs), faculty will establish alternative means by which the student can meet the expectations of the course, and will work with students to facilitate completion of the course.  </w:t>
      </w:r>
    </w:p>
    <w:p w14:paraId="244CC380" w14:textId="77777777" w:rsidR="00BC26FB" w:rsidRPr="00BC26FB" w:rsidRDefault="00BC26FB" w:rsidP="00BC26FB">
      <w:pPr>
        <w:numPr>
          <w:ilvl w:val="0"/>
          <w:numId w:val="14"/>
        </w:numPr>
        <w:spacing w:after="0" w:line="240" w:lineRule="auto"/>
        <w:ind w:left="360" w:firstLine="0"/>
        <w:textAlignment w:val="baseline"/>
        <w:rPr>
          <w:rFonts w:ascii="Times New Roman" w:eastAsia="Times New Roman" w:hAnsi="Times New Roman" w:cs="Times New Roman"/>
        </w:rPr>
      </w:pPr>
      <w:r w:rsidRPr="00BC26FB">
        <w:rPr>
          <w:rFonts w:ascii="Calibri" w:eastAsia="Times New Roman" w:hAnsi="Calibri" w:cs="Calibri"/>
        </w:rPr>
        <w:t>Failure to make a reasonable accommodation for a verified case of illness may be appealable under the student grade appeal process.  </w:t>
      </w:r>
    </w:p>
    <w:p w14:paraId="2FF4BE99" w14:textId="77777777" w:rsidR="00BC26FB" w:rsidRPr="00BC26FB" w:rsidRDefault="00BC26FB" w:rsidP="00BC26FB">
      <w:pPr>
        <w:numPr>
          <w:ilvl w:val="0"/>
          <w:numId w:val="14"/>
        </w:numPr>
        <w:spacing w:after="0" w:line="240" w:lineRule="auto"/>
        <w:ind w:left="360" w:firstLine="0"/>
        <w:textAlignment w:val="baseline"/>
        <w:rPr>
          <w:rFonts w:ascii="Times New Roman" w:eastAsia="Times New Roman" w:hAnsi="Times New Roman" w:cs="Times New Roman"/>
        </w:rPr>
      </w:pPr>
      <w:r w:rsidRPr="00BC26FB">
        <w:rPr>
          <w:rFonts w:ascii="Calibri" w:eastAsia="Times New Roman" w:hAnsi="Calibri" w:cs="Calibri"/>
        </w:rPr>
        <w:lastRenderedPageBreak/>
        <w:t>Faculty will include a statement in their syllabi reminding students of the process whereby they can notify Student Affairs of such situations, and Student Affairs will then notify the appropriate faculty and/or staff regarding the student’s absences.   </w:t>
      </w:r>
    </w:p>
    <w:p w14:paraId="5B40B6CB" w14:textId="77777777" w:rsidR="00BC26FB" w:rsidRPr="00BC26FB" w:rsidRDefault="00BC26FB" w:rsidP="00BC26FB">
      <w:pPr>
        <w:numPr>
          <w:ilvl w:val="0"/>
          <w:numId w:val="15"/>
        </w:numPr>
        <w:spacing w:after="0" w:line="240" w:lineRule="auto"/>
        <w:ind w:left="360" w:firstLine="0"/>
        <w:textAlignment w:val="baseline"/>
        <w:rPr>
          <w:rFonts w:ascii="Times New Roman" w:eastAsia="Times New Roman" w:hAnsi="Times New Roman" w:cs="Times New Roman"/>
        </w:rPr>
      </w:pPr>
      <w:r w:rsidRPr="00BC26FB">
        <w:rPr>
          <w:rFonts w:ascii="Calibri" w:eastAsia="Times New Roman" w:hAnsi="Calibri" w:cs="Calibri"/>
        </w:rPr>
        <w:t>This procedure is in place until December 31, 2020 and may be extended by approval of the University President. </w:t>
      </w:r>
    </w:p>
    <w:p w14:paraId="5CB160F6" w14:textId="77777777" w:rsidR="00BC26FB" w:rsidRDefault="00BC26FB" w:rsidP="00BC26FB">
      <w:pPr>
        <w:spacing w:after="0" w:line="240" w:lineRule="auto"/>
        <w:textAlignment w:val="baseline"/>
        <w:rPr>
          <w:rFonts w:ascii="Calibri" w:eastAsia="Times New Roman" w:hAnsi="Calibri" w:cs="Calibri"/>
          <w:b/>
          <w:bCs/>
          <w:sz w:val="28"/>
          <w:szCs w:val="28"/>
        </w:rPr>
      </w:pPr>
    </w:p>
    <w:p w14:paraId="1BE1A7B1" w14:textId="77777777" w:rsidR="00BC26FB" w:rsidRPr="00BC26FB" w:rsidRDefault="00BC26FB" w:rsidP="00BC26FB">
      <w:pPr>
        <w:spacing w:after="0"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Suggested Syllabus Language </w:t>
      </w:r>
      <w:r w:rsidRPr="00BC26FB">
        <w:rPr>
          <w:rFonts w:ascii="Calibri" w:eastAsia="Times New Roman" w:hAnsi="Calibri" w:cs="Calibri"/>
          <w:sz w:val="28"/>
          <w:szCs w:val="28"/>
        </w:rPr>
        <w:t> </w:t>
      </w:r>
    </w:p>
    <w:p w14:paraId="3AEB017A"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Illness: </w:t>
      </w:r>
      <w:r w:rsidRPr="00BC26FB">
        <w:rPr>
          <w:rFonts w:ascii="Calibri" w:eastAsia="Times New Roman" w:hAnsi="Calibri" w:cs="Calibri"/>
        </w:rPr>
        <w:t>Students who are ill, under quarantine for COVID-19, or suspect they are ill will report that to Student Affairs. Student Affairs will verify and notify all faculty who have that student. Once notification is made, all faculty will make every reasonable effort to accommodate the student’s absence and will communicate that accommodation directly to the student.   Students who need to report an illness should contact </w:t>
      </w:r>
      <w:hyperlink r:id="rId8" w:tgtFrame="_blank" w:history="1">
        <w:r w:rsidRPr="00BC26FB">
          <w:rPr>
            <w:rFonts w:ascii="Calibri" w:eastAsia="Times New Roman" w:hAnsi="Calibri" w:cs="Calibri"/>
            <w:color w:val="0563C1"/>
            <w:u w:val="single"/>
          </w:rPr>
          <w:t>Office of the Dean of Student</w:t>
        </w:r>
      </w:hyperlink>
      <w:r w:rsidRPr="00BC26FB">
        <w:rPr>
          <w:rFonts w:ascii="Calibri" w:eastAsia="Times New Roman" w:hAnsi="Calibri" w:cs="Calibri"/>
        </w:rPr>
        <w:t>, at the following website </w:t>
      </w:r>
      <w:hyperlink r:id="rId9" w:tgtFrame="_blank" w:history="1">
        <w:r w:rsidRPr="00BC26FB">
          <w:rPr>
            <w:rFonts w:ascii="Calibri" w:eastAsia="Times New Roman" w:hAnsi="Calibri" w:cs="Calibri"/>
            <w:color w:val="0563C1"/>
            <w:u w:val="single"/>
          </w:rPr>
          <w:t>https://cm.maxient.com/reportingform.php?IndianaStateUniv&amp;layout_id=23</w:t>
        </w:r>
      </w:hyperlink>
      <w:r w:rsidRPr="00BC26FB">
        <w:rPr>
          <w:rFonts w:ascii="Calibri" w:eastAsia="Times New Roman" w:hAnsi="Calibri" w:cs="Calibri"/>
        </w:rPr>
        <w:t>.  They may also call:  </w:t>
      </w:r>
      <w:r w:rsidRPr="00BC26FB">
        <w:rPr>
          <w:rFonts w:ascii="Calibri" w:eastAsia="Times New Roman" w:hAnsi="Calibri" w:cs="Calibri"/>
          <w:b/>
          <w:bCs/>
        </w:rPr>
        <w:t>812-237-3829</w:t>
      </w:r>
      <w:r w:rsidRPr="00BC26FB">
        <w:rPr>
          <w:rFonts w:ascii="Calibri" w:eastAsia="Times New Roman" w:hAnsi="Calibri" w:cs="Calibri"/>
        </w:rPr>
        <w:t>.  </w:t>
      </w:r>
    </w:p>
    <w:p w14:paraId="64A4666E" w14:textId="77777777" w:rsidR="00BC26FB" w:rsidRDefault="00BC26FB" w:rsidP="00BC26FB">
      <w:pPr>
        <w:spacing w:after="0" w:line="240" w:lineRule="auto"/>
        <w:textAlignment w:val="baseline"/>
        <w:rPr>
          <w:rFonts w:ascii="Calibri" w:eastAsia="Times New Roman" w:hAnsi="Calibri" w:cs="Calibri"/>
          <w:b/>
          <w:bCs/>
        </w:rPr>
      </w:pPr>
    </w:p>
    <w:p w14:paraId="11FA843F"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Masks/Shields:</w:t>
      </w:r>
      <w:r w:rsidRPr="00BC26FB">
        <w:rPr>
          <w:rFonts w:ascii="Calibri" w:eastAsia="Times New Roman" w:hAnsi="Calibri" w:cs="Calibri"/>
        </w:rPr>
        <w:t> Masks/Shields will be worn by all students and faculty in classrooms as well as in buildings (unless you are alone in an office). What is said/printed on a mask will be held to the same Student Code of Conduct standard as if it were printed on a shirt or hat. As a result, a political statement such as MAGA, BIDEN2020, or BLM is not grounds for demanding that it be removed/replaced. In judging what constitutes an offensive statement on a mask, the determination will be made by Student Affairs using the Student Code of Conduct. If there is a question about a mask, the faculty member will refer the matter to Student Affairs and only insist upon its immediate removal if there is no doubt that it violates the Code. Medical waivers will be made through Student Affairs and students with such a waiver are expected to carry the documentation with them and present it when asked. </w:t>
      </w:r>
    </w:p>
    <w:p w14:paraId="52B02925"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4B275C7D"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Laptops/Technology: </w:t>
      </w:r>
      <w:r w:rsidRPr="00BC26FB">
        <w:rPr>
          <w:rFonts w:ascii="Calibri" w:eastAsia="Times New Roman" w:hAnsi="Calibri" w:cs="Calibri"/>
        </w:rPr>
        <w:t>It is the responsibility of all students to have equipment sufficient to participate in all their classes. All students must have a computer/tablet with audio and video capability. Students will follow the appropriate instructions of their faculty regarding the muting (or unmuting) of audio and video as they would in any classroom setting. </w:t>
      </w:r>
    </w:p>
    <w:p w14:paraId="4013FE6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5A138AD6"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Traffic flow and social distance: </w:t>
      </w:r>
      <w:r w:rsidRPr="00BC26FB">
        <w:rPr>
          <w:rFonts w:ascii="Calibri" w:eastAsia="Times New Roman" w:hAnsi="Calibri" w:cs="Calibri"/>
        </w:rPr>
        <w:t>Students and faculty will respect the need for social distancing to the degree possible by the setting.</w:t>
      </w:r>
      <w:r w:rsidRPr="00BC26FB">
        <w:rPr>
          <w:rFonts w:ascii="Calibri" w:eastAsia="Times New Roman" w:hAnsi="Calibri" w:cs="Calibri"/>
          <w:b/>
          <w:bCs/>
        </w:rPr>
        <w:t> </w:t>
      </w:r>
      <w:r w:rsidRPr="00BC26FB">
        <w:rPr>
          <w:rFonts w:ascii="Calibri" w:eastAsia="Times New Roman" w:hAnsi="Calibri" w:cs="Calibri"/>
        </w:rPr>
        <w:t>Faculty and students will move in and out of the classroom as per the appropriate instructions of the faculty/administration. They are expected to follow printed traffic flow statements posted in all rooms and buildings.  </w:t>
      </w:r>
    </w:p>
    <w:p w14:paraId="3AC21047"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41F75A25"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In-class seating:</w:t>
      </w:r>
      <w:r w:rsidRPr="00BC26FB">
        <w:rPr>
          <w:rFonts w:ascii="Calibri" w:eastAsia="Times New Roman" w:hAnsi="Calibri" w:cs="Calibri"/>
        </w:rPr>
        <w:t>  Faculty are asked to assign students seats in the classroom, using social distancing as possible. The assigned seating chart is to be used all semester and kept by faculty as to facilitate contact tracing and help limit any secondary quarantines.  </w:t>
      </w:r>
    </w:p>
    <w:p w14:paraId="494A1BED"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3B1E2ECF"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t>Cleaning of Space: </w:t>
      </w:r>
      <w:r w:rsidRPr="00BC26FB">
        <w:rPr>
          <w:rFonts w:ascii="Calibri" w:eastAsia="Times New Roman" w:hAnsi="Calibri" w:cs="Calibri"/>
        </w:rPr>
        <w:t>Students are encouraged to clean the surfaces of the chairs/tables/desks they occupy before they sit down and as they prepare to leave. Faculty should advise students to bring cleaning wipes or cloths to clean their own personal space if they want or to be sure to use hand sanitizer on the way in and way out of the classroom. </w:t>
      </w:r>
    </w:p>
    <w:p w14:paraId="0FF6A1A1"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03A35C95"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Faculty are encouraged to clean lecterns and any items they will or do touch.</w:t>
      </w:r>
      <w:r w:rsidRPr="00BC26FB">
        <w:rPr>
          <w:rFonts w:ascii="Calibri" w:eastAsia="Times New Roman" w:hAnsi="Calibri" w:cs="Calibri"/>
          <w:b/>
          <w:bCs/>
        </w:rPr>
        <w:t> </w:t>
      </w:r>
      <w:r w:rsidRPr="00BC26FB">
        <w:rPr>
          <w:rFonts w:ascii="Calibri" w:eastAsia="Times New Roman" w:hAnsi="Calibri" w:cs="Calibri"/>
        </w:rPr>
        <w:t>In addition, faculty should plan to bring their own materials for whiteboards and chalkboards.  </w:t>
      </w:r>
    </w:p>
    <w:p w14:paraId="2D23715C"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43C096DC"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b/>
          <w:bCs/>
        </w:rPr>
        <w:lastRenderedPageBreak/>
        <w:t>Refusal:</w:t>
      </w:r>
      <w:r w:rsidRPr="00BC26FB">
        <w:rPr>
          <w:rFonts w:ascii="Calibri" w:eastAsia="Times New Roman" w:hAnsi="Calibri" w:cs="Calibri"/>
        </w:rPr>
        <w:t> Refusal to comply with any appropriate request will be treated as would any classroom disruption (request to change the behavior; request to leave the class; dismissal of the class and referral to Student Affairs.) </w:t>
      </w:r>
    </w:p>
    <w:p w14:paraId="4E6857DA"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13FF2F8C"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3FCFD02C" w14:textId="77777777" w:rsidR="00BC26FB" w:rsidRPr="00BC26FB" w:rsidRDefault="00BC26FB" w:rsidP="00BC26FB">
      <w:pPr>
        <w:spacing w:after="0"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Classroom Space</w:t>
      </w:r>
      <w:r w:rsidRPr="00BC26FB">
        <w:rPr>
          <w:rFonts w:ascii="Calibri" w:eastAsia="Times New Roman" w:hAnsi="Calibri" w:cs="Calibri"/>
          <w:sz w:val="28"/>
          <w:szCs w:val="28"/>
        </w:rPr>
        <w:t> </w:t>
      </w:r>
    </w:p>
    <w:p w14:paraId="2271F84F"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The university recommends that face-to-face classroom space be kept to 50% capacity or below. Departments are encouraged to seek guidance from the CDC, disciplinary, and/or professional organizations (as appropriate) on ways to accommodate social distancing with pedagogy and course delivery.  In the majority of face-to-face settings, every effort should be made to space students at an equal distance.   </w:t>
      </w:r>
    </w:p>
    <w:p w14:paraId="094FBDC1"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Faculty are encouraged to work with chairpersons on flexible pedagogical strategies that will account for classroom capacity restrictions.  </w:t>
      </w:r>
    </w:p>
    <w:p w14:paraId="532F3A6D" w14:textId="77777777" w:rsidR="00BC26FB" w:rsidRDefault="00BC26FB" w:rsidP="00BC26FB">
      <w:pPr>
        <w:spacing w:after="0" w:line="240" w:lineRule="auto"/>
        <w:textAlignment w:val="baseline"/>
        <w:rPr>
          <w:rFonts w:ascii="Calibri" w:eastAsia="Times New Roman" w:hAnsi="Calibri" w:cs="Calibri"/>
          <w:b/>
          <w:bCs/>
        </w:rPr>
      </w:pPr>
    </w:p>
    <w:p w14:paraId="55E152F8" w14:textId="77777777" w:rsidR="00BC26FB" w:rsidRPr="00BC26FB" w:rsidRDefault="00BC26FB" w:rsidP="00BC26FB">
      <w:pPr>
        <w:spacing w:after="0" w:line="240" w:lineRule="auto"/>
        <w:textAlignment w:val="baseline"/>
        <w:rPr>
          <w:rFonts w:ascii="Segoe UI" w:eastAsia="Times New Roman" w:hAnsi="Segoe UI" w:cs="Segoe UI"/>
          <w:sz w:val="28"/>
          <w:szCs w:val="28"/>
        </w:rPr>
      </w:pPr>
      <w:r w:rsidRPr="00BC26FB">
        <w:rPr>
          <w:rFonts w:ascii="Calibri" w:eastAsia="Times New Roman" w:hAnsi="Calibri" w:cs="Calibri"/>
          <w:b/>
          <w:bCs/>
          <w:sz w:val="28"/>
          <w:szCs w:val="28"/>
        </w:rPr>
        <w:t>Faculty Center for Teaching Excellence</w:t>
      </w:r>
      <w:r w:rsidRPr="00BC26FB">
        <w:rPr>
          <w:rFonts w:ascii="Calibri" w:eastAsia="Times New Roman" w:hAnsi="Calibri" w:cs="Calibri"/>
          <w:sz w:val="28"/>
          <w:szCs w:val="28"/>
        </w:rPr>
        <w:t> </w:t>
      </w:r>
    </w:p>
    <w:p w14:paraId="4038D919"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xml:space="preserve">The FCTE is compiling resources to help faculty think about designing flexible courses for the </w:t>
      </w:r>
      <w:proofErr w:type="gramStart"/>
      <w:r w:rsidRPr="00BC26FB">
        <w:rPr>
          <w:rFonts w:ascii="Calibri" w:eastAsia="Times New Roman" w:hAnsi="Calibri" w:cs="Calibri"/>
        </w:rPr>
        <w:t>Fall</w:t>
      </w:r>
      <w:proofErr w:type="gramEnd"/>
      <w:r w:rsidRPr="00BC26FB">
        <w:rPr>
          <w:rFonts w:ascii="Calibri" w:eastAsia="Times New Roman" w:hAnsi="Calibri" w:cs="Calibri"/>
        </w:rPr>
        <w:t xml:space="preserve"> 2020 semester.  They are sponsoring workshops throughout the summer and fall related to teaching in various formats and how to use electronic tools. See link to FCTE:  </w:t>
      </w:r>
      <w:hyperlink r:id="rId10" w:tgtFrame="_blank" w:history="1">
        <w:r w:rsidRPr="00BC26FB">
          <w:rPr>
            <w:rFonts w:ascii="Calibri" w:eastAsia="Times New Roman" w:hAnsi="Calibri" w:cs="Calibri"/>
            <w:color w:val="0563C1"/>
            <w:u w:val="single"/>
          </w:rPr>
          <w:t>https://www.indstate.edu/fcte</w:t>
        </w:r>
      </w:hyperlink>
      <w:r w:rsidRPr="00BC26FB">
        <w:rPr>
          <w:rFonts w:ascii="Calibri" w:eastAsia="Times New Roman" w:hAnsi="Calibri" w:cs="Calibri"/>
        </w:rPr>
        <w:t>   </w:t>
      </w:r>
    </w:p>
    <w:p w14:paraId="5FED683A" w14:textId="77777777" w:rsidR="00BC26FB" w:rsidRPr="00BC26FB" w:rsidRDefault="00BC26FB" w:rsidP="00BC26FB">
      <w:pPr>
        <w:spacing w:after="0" w:line="240" w:lineRule="auto"/>
        <w:textAlignment w:val="baseline"/>
        <w:rPr>
          <w:rFonts w:ascii="Segoe UI" w:eastAsia="Times New Roman" w:hAnsi="Segoe UI" w:cs="Segoe UI"/>
          <w:sz w:val="18"/>
          <w:szCs w:val="18"/>
        </w:rPr>
      </w:pPr>
      <w:r w:rsidRPr="00BC26FB">
        <w:rPr>
          <w:rFonts w:ascii="Calibri" w:eastAsia="Times New Roman" w:hAnsi="Calibri" w:cs="Calibri"/>
        </w:rPr>
        <w:t> </w:t>
      </w:r>
    </w:p>
    <w:p w14:paraId="31C4523C" w14:textId="77777777" w:rsidR="00DB57AD" w:rsidRDefault="00DB57AD">
      <w:bookmarkStart w:id="0" w:name="_GoBack"/>
      <w:bookmarkEnd w:id="0"/>
    </w:p>
    <w:sectPr w:rsidR="00DB5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442B4"/>
    <w:multiLevelType w:val="multilevel"/>
    <w:tmpl w:val="712E5C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68D1DDF"/>
    <w:multiLevelType w:val="multilevel"/>
    <w:tmpl w:val="4B3A75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3E7A1BB9"/>
    <w:multiLevelType w:val="multilevel"/>
    <w:tmpl w:val="7DEAF61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17B52CF"/>
    <w:multiLevelType w:val="multilevel"/>
    <w:tmpl w:val="1DA2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1E46CF"/>
    <w:multiLevelType w:val="multilevel"/>
    <w:tmpl w:val="608064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D57F09"/>
    <w:multiLevelType w:val="multilevel"/>
    <w:tmpl w:val="96AC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CA0A83"/>
    <w:multiLevelType w:val="multilevel"/>
    <w:tmpl w:val="F79CD00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D4D0EEC"/>
    <w:multiLevelType w:val="multilevel"/>
    <w:tmpl w:val="3762F99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5F8E27D0"/>
    <w:multiLevelType w:val="multilevel"/>
    <w:tmpl w:val="325E8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661E5BA8"/>
    <w:multiLevelType w:val="multilevel"/>
    <w:tmpl w:val="080E47B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49A1B7B"/>
    <w:multiLevelType w:val="multilevel"/>
    <w:tmpl w:val="E786B8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59358D1"/>
    <w:multiLevelType w:val="multilevel"/>
    <w:tmpl w:val="0B7CFF3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79FE6AB6"/>
    <w:multiLevelType w:val="multilevel"/>
    <w:tmpl w:val="155CF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DA577AE"/>
    <w:multiLevelType w:val="multilevel"/>
    <w:tmpl w:val="49F6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261E0B"/>
    <w:multiLevelType w:val="multilevel"/>
    <w:tmpl w:val="9EC2DE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
  </w:num>
  <w:num w:numId="2">
    <w:abstractNumId w:val="8"/>
  </w:num>
  <w:num w:numId="3">
    <w:abstractNumId w:val="1"/>
  </w:num>
  <w:num w:numId="4">
    <w:abstractNumId w:val="14"/>
  </w:num>
  <w:num w:numId="5">
    <w:abstractNumId w:val="7"/>
  </w:num>
  <w:num w:numId="6">
    <w:abstractNumId w:val="6"/>
  </w:num>
  <w:num w:numId="7">
    <w:abstractNumId w:val="0"/>
  </w:num>
  <w:num w:numId="8">
    <w:abstractNumId w:val="9"/>
  </w:num>
  <w:num w:numId="9">
    <w:abstractNumId w:val="10"/>
  </w:num>
  <w:num w:numId="10">
    <w:abstractNumId w:val="2"/>
  </w:num>
  <w:num w:numId="11">
    <w:abstractNumId w:val="4"/>
  </w:num>
  <w:num w:numId="12">
    <w:abstractNumId w:val="12"/>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FB"/>
    <w:rsid w:val="00BC26FB"/>
    <w:rsid w:val="00DB5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7243"/>
  <w15:chartTrackingRefBased/>
  <w15:docId w15:val="{25B144F9-FAC1-49F9-A1BD-6207041A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26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C26FB"/>
  </w:style>
  <w:style w:type="character" w:customStyle="1" w:styleId="eop">
    <w:name w:val="eop"/>
    <w:basedOn w:val="DefaultParagraphFont"/>
    <w:rsid w:val="00B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049591">
      <w:bodyDiv w:val="1"/>
      <w:marLeft w:val="0"/>
      <w:marRight w:val="0"/>
      <w:marTop w:val="0"/>
      <w:marBottom w:val="0"/>
      <w:divBdr>
        <w:top w:val="none" w:sz="0" w:space="0" w:color="auto"/>
        <w:left w:val="none" w:sz="0" w:space="0" w:color="auto"/>
        <w:bottom w:val="none" w:sz="0" w:space="0" w:color="auto"/>
        <w:right w:val="none" w:sz="0" w:space="0" w:color="auto"/>
      </w:divBdr>
      <w:divsChild>
        <w:div w:id="687373327">
          <w:marLeft w:val="0"/>
          <w:marRight w:val="0"/>
          <w:marTop w:val="0"/>
          <w:marBottom w:val="0"/>
          <w:divBdr>
            <w:top w:val="none" w:sz="0" w:space="0" w:color="auto"/>
            <w:left w:val="none" w:sz="0" w:space="0" w:color="auto"/>
            <w:bottom w:val="none" w:sz="0" w:space="0" w:color="auto"/>
            <w:right w:val="none" w:sz="0" w:space="0" w:color="auto"/>
          </w:divBdr>
        </w:div>
        <w:div w:id="1828587669">
          <w:marLeft w:val="0"/>
          <w:marRight w:val="0"/>
          <w:marTop w:val="0"/>
          <w:marBottom w:val="0"/>
          <w:divBdr>
            <w:top w:val="none" w:sz="0" w:space="0" w:color="auto"/>
            <w:left w:val="none" w:sz="0" w:space="0" w:color="auto"/>
            <w:bottom w:val="none" w:sz="0" w:space="0" w:color="auto"/>
            <w:right w:val="none" w:sz="0" w:space="0" w:color="auto"/>
          </w:divBdr>
        </w:div>
        <w:div w:id="1390109698">
          <w:marLeft w:val="0"/>
          <w:marRight w:val="0"/>
          <w:marTop w:val="0"/>
          <w:marBottom w:val="0"/>
          <w:divBdr>
            <w:top w:val="none" w:sz="0" w:space="0" w:color="auto"/>
            <w:left w:val="none" w:sz="0" w:space="0" w:color="auto"/>
            <w:bottom w:val="none" w:sz="0" w:space="0" w:color="auto"/>
            <w:right w:val="none" w:sz="0" w:space="0" w:color="auto"/>
          </w:divBdr>
        </w:div>
        <w:div w:id="1161894732">
          <w:marLeft w:val="0"/>
          <w:marRight w:val="0"/>
          <w:marTop w:val="0"/>
          <w:marBottom w:val="0"/>
          <w:divBdr>
            <w:top w:val="none" w:sz="0" w:space="0" w:color="auto"/>
            <w:left w:val="none" w:sz="0" w:space="0" w:color="auto"/>
            <w:bottom w:val="none" w:sz="0" w:space="0" w:color="auto"/>
            <w:right w:val="none" w:sz="0" w:space="0" w:color="auto"/>
          </w:divBdr>
        </w:div>
        <w:div w:id="1216158268">
          <w:marLeft w:val="0"/>
          <w:marRight w:val="0"/>
          <w:marTop w:val="0"/>
          <w:marBottom w:val="0"/>
          <w:divBdr>
            <w:top w:val="none" w:sz="0" w:space="0" w:color="auto"/>
            <w:left w:val="none" w:sz="0" w:space="0" w:color="auto"/>
            <w:bottom w:val="none" w:sz="0" w:space="0" w:color="auto"/>
            <w:right w:val="none" w:sz="0" w:space="0" w:color="auto"/>
          </w:divBdr>
        </w:div>
        <w:div w:id="234170532">
          <w:marLeft w:val="0"/>
          <w:marRight w:val="0"/>
          <w:marTop w:val="0"/>
          <w:marBottom w:val="0"/>
          <w:divBdr>
            <w:top w:val="none" w:sz="0" w:space="0" w:color="auto"/>
            <w:left w:val="none" w:sz="0" w:space="0" w:color="auto"/>
            <w:bottom w:val="none" w:sz="0" w:space="0" w:color="auto"/>
            <w:right w:val="none" w:sz="0" w:space="0" w:color="auto"/>
          </w:divBdr>
        </w:div>
        <w:div w:id="280382765">
          <w:marLeft w:val="0"/>
          <w:marRight w:val="0"/>
          <w:marTop w:val="0"/>
          <w:marBottom w:val="0"/>
          <w:divBdr>
            <w:top w:val="none" w:sz="0" w:space="0" w:color="auto"/>
            <w:left w:val="none" w:sz="0" w:space="0" w:color="auto"/>
            <w:bottom w:val="none" w:sz="0" w:space="0" w:color="auto"/>
            <w:right w:val="none" w:sz="0" w:space="0" w:color="auto"/>
          </w:divBdr>
          <w:divsChild>
            <w:div w:id="2105572114">
              <w:marLeft w:val="-75"/>
              <w:marRight w:val="0"/>
              <w:marTop w:val="30"/>
              <w:marBottom w:val="30"/>
              <w:divBdr>
                <w:top w:val="none" w:sz="0" w:space="0" w:color="auto"/>
                <w:left w:val="none" w:sz="0" w:space="0" w:color="auto"/>
                <w:bottom w:val="none" w:sz="0" w:space="0" w:color="auto"/>
                <w:right w:val="none" w:sz="0" w:space="0" w:color="auto"/>
              </w:divBdr>
              <w:divsChild>
                <w:div w:id="2094664656">
                  <w:marLeft w:val="0"/>
                  <w:marRight w:val="0"/>
                  <w:marTop w:val="0"/>
                  <w:marBottom w:val="0"/>
                  <w:divBdr>
                    <w:top w:val="none" w:sz="0" w:space="0" w:color="auto"/>
                    <w:left w:val="none" w:sz="0" w:space="0" w:color="auto"/>
                    <w:bottom w:val="none" w:sz="0" w:space="0" w:color="auto"/>
                    <w:right w:val="none" w:sz="0" w:space="0" w:color="auto"/>
                  </w:divBdr>
                  <w:divsChild>
                    <w:div w:id="684551089">
                      <w:marLeft w:val="0"/>
                      <w:marRight w:val="0"/>
                      <w:marTop w:val="0"/>
                      <w:marBottom w:val="0"/>
                      <w:divBdr>
                        <w:top w:val="none" w:sz="0" w:space="0" w:color="auto"/>
                        <w:left w:val="none" w:sz="0" w:space="0" w:color="auto"/>
                        <w:bottom w:val="none" w:sz="0" w:space="0" w:color="auto"/>
                        <w:right w:val="none" w:sz="0" w:space="0" w:color="auto"/>
                      </w:divBdr>
                    </w:div>
                  </w:divsChild>
                </w:div>
                <w:div w:id="81802567">
                  <w:marLeft w:val="0"/>
                  <w:marRight w:val="0"/>
                  <w:marTop w:val="0"/>
                  <w:marBottom w:val="0"/>
                  <w:divBdr>
                    <w:top w:val="none" w:sz="0" w:space="0" w:color="auto"/>
                    <w:left w:val="none" w:sz="0" w:space="0" w:color="auto"/>
                    <w:bottom w:val="none" w:sz="0" w:space="0" w:color="auto"/>
                    <w:right w:val="none" w:sz="0" w:space="0" w:color="auto"/>
                  </w:divBdr>
                  <w:divsChild>
                    <w:div w:id="694891674">
                      <w:marLeft w:val="0"/>
                      <w:marRight w:val="0"/>
                      <w:marTop w:val="0"/>
                      <w:marBottom w:val="0"/>
                      <w:divBdr>
                        <w:top w:val="none" w:sz="0" w:space="0" w:color="auto"/>
                        <w:left w:val="none" w:sz="0" w:space="0" w:color="auto"/>
                        <w:bottom w:val="none" w:sz="0" w:space="0" w:color="auto"/>
                        <w:right w:val="none" w:sz="0" w:space="0" w:color="auto"/>
                      </w:divBdr>
                    </w:div>
                  </w:divsChild>
                </w:div>
                <w:div w:id="250478769">
                  <w:marLeft w:val="0"/>
                  <w:marRight w:val="0"/>
                  <w:marTop w:val="0"/>
                  <w:marBottom w:val="0"/>
                  <w:divBdr>
                    <w:top w:val="none" w:sz="0" w:space="0" w:color="auto"/>
                    <w:left w:val="none" w:sz="0" w:space="0" w:color="auto"/>
                    <w:bottom w:val="none" w:sz="0" w:space="0" w:color="auto"/>
                    <w:right w:val="none" w:sz="0" w:space="0" w:color="auto"/>
                  </w:divBdr>
                  <w:divsChild>
                    <w:div w:id="1918199712">
                      <w:marLeft w:val="0"/>
                      <w:marRight w:val="0"/>
                      <w:marTop w:val="0"/>
                      <w:marBottom w:val="0"/>
                      <w:divBdr>
                        <w:top w:val="none" w:sz="0" w:space="0" w:color="auto"/>
                        <w:left w:val="none" w:sz="0" w:space="0" w:color="auto"/>
                        <w:bottom w:val="none" w:sz="0" w:space="0" w:color="auto"/>
                        <w:right w:val="none" w:sz="0" w:space="0" w:color="auto"/>
                      </w:divBdr>
                    </w:div>
                  </w:divsChild>
                </w:div>
                <w:div w:id="120656055">
                  <w:marLeft w:val="0"/>
                  <w:marRight w:val="0"/>
                  <w:marTop w:val="0"/>
                  <w:marBottom w:val="0"/>
                  <w:divBdr>
                    <w:top w:val="none" w:sz="0" w:space="0" w:color="auto"/>
                    <w:left w:val="none" w:sz="0" w:space="0" w:color="auto"/>
                    <w:bottom w:val="none" w:sz="0" w:space="0" w:color="auto"/>
                    <w:right w:val="none" w:sz="0" w:space="0" w:color="auto"/>
                  </w:divBdr>
                  <w:divsChild>
                    <w:div w:id="466777116">
                      <w:marLeft w:val="0"/>
                      <w:marRight w:val="0"/>
                      <w:marTop w:val="0"/>
                      <w:marBottom w:val="0"/>
                      <w:divBdr>
                        <w:top w:val="none" w:sz="0" w:space="0" w:color="auto"/>
                        <w:left w:val="none" w:sz="0" w:space="0" w:color="auto"/>
                        <w:bottom w:val="none" w:sz="0" w:space="0" w:color="auto"/>
                        <w:right w:val="none" w:sz="0" w:space="0" w:color="auto"/>
                      </w:divBdr>
                    </w:div>
                  </w:divsChild>
                </w:div>
                <w:div w:id="48500749">
                  <w:marLeft w:val="0"/>
                  <w:marRight w:val="0"/>
                  <w:marTop w:val="0"/>
                  <w:marBottom w:val="0"/>
                  <w:divBdr>
                    <w:top w:val="none" w:sz="0" w:space="0" w:color="auto"/>
                    <w:left w:val="none" w:sz="0" w:space="0" w:color="auto"/>
                    <w:bottom w:val="none" w:sz="0" w:space="0" w:color="auto"/>
                    <w:right w:val="none" w:sz="0" w:space="0" w:color="auto"/>
                  </w:divBdr>
                  <w:divsChild>
                    <w:div w:id="1197888958">
                      <w:marLeft w:val="0"/>
                      <w:marRight w:val="0"/>
                      <w:marTop w:val="0"/>
                      <w:marBottom w:val="0"/>
                      <w:divBdr>
                        <w:top w:val="none" w:sz="0" w:space="0" w:color="auto"/>
                        <w:left w:val="none" w:sz="0" w:space="0" w:color="auto"/>
                        <w:bottom w:val="none" w:sz="0" w:space="0" w:color="auto"/>
                        <w:right w:val="none" w:sz="0" w:space="0" w:color="auto"/>
                      </w:divBdr>
                    </w:div>
                  </w:divsChild>
                </w:div>
                <w:div w:id="1110658424">
                  <w:marLeft w:val="0"/>
                  <w:marRight w:val="0"/>
                  <w:marTop w:val="0"/>
                  <w:marBottom w:val="0"/>
                  <w:divBdr>
                    <w:top w:val="none" w:sz="0" w:space="0" w:color="auto"/>
                    <w:left w:val="none" w:sz="0" w:space="0" w:color="auto"/>
                    <w:bottom w:val="none" w:sz="0" w:space="0" w:color="auto"/>
                    <w:right w:val="none" w:sz="0" w:space="0" w:color="auto"/>
                  </w:divBdr>
                  <w:divsChild>
                    <w:div w:id="1518423454">
                      <w:marLeft w:val="0"/>
                      <w:marRight w:val="0"/>
                      <w:marTop w:val="0"/>
                      <w:marBottom w:val="0"/>
                      <w:divBdr>
                        <w:top w:val="none" w:sz="0" w:space="0" w:color="auto"/>
                        <w:left w:val="none" w:sz="0" w:space="0" w:color="auto"/>
                        <w:bottom w:val="none" w:sz="0" w:space="0" w:color="auto"/>
                        <w:right w:val="none" w:sz="0" w:space="0" w:color="auto"/>
                      </w:divBdr>
                    </w:div>
                  </w:divsChild>
                </w:div>
                <w:div w:id="1205631612">
                  <w:marLeft w:val="0"/>
                  <w:marRight w:val="0"/>
                  <w:marTop w:val="0"/>
                  <w:marBottom w:val="0"/>
                  <w:divBdr>
                    <w:top w:val="none" w:sz="0" w:space="0" w:color="auto"/>
                    <w:left w:val="none" w:sz="0" w:space="0" w:color="auto"/>
                    <w:bottom w:val="none" w:sz="0" w:space="0" w:color="auto"/>
                    <w:right w:val="none" w:sz="0" w:space="0" w:color="auto"/>
                  </w:divBdr>
                  <w:divsChild>
                    <w:div w:id="151064759">
                      <w:marLeft w:val="0"/>
                      <w:marRight w:val="0"/>
                      <w:marTop w:val="0"/>
                      <w:marBottom w:val="0"/>
                      <w:divBdr>
                        <w:top w:val="none" w:sz="0" w:space="0" w:color="auto"/>
                        <w:left w:val="none" w:sz="0" w:space="0" w:color="auto"/>
                        <w:bottom w:val="none" w:sz="0" w:space="0" w:color="auto"/>
                        <w:right w:val="none" w:sz="0" w:space="0" w:color="auto"/>
                      </w:divBdr>
                    </w:div>
                  </w:divsChild>
                </w:div>
                <w:div w:id="2098213078">
                  <w:marLeft w:val="0"/>
                  <w:marRight w:val="0"/>
                  <w:marTop w:val="0"/>
                  <w:marBottom w:val="0"/>
                  <w:divBdr>
                    <w:top w:val="none" w:sz="0" w:space="0" w:color="auto"/>
                    <w:left w:val="none" w:sz="0" w:space="0" w:color="auto"/>
                    <w:bottom w:val="none" w:sz="0" w:space="0" w:color="auto"/>
                    <w:right w:val="none" w:sz="0" w:space="0" w:color="auto"/>
                  </w:divBdr>
                  <w:divsChild>
                    <w:div w:id="50228064">
                      <w:marLeft w:val="0"/>
                      <w:marRight w:val="0"/>
                      <w:marTop w:val="0"/>
                      <w:marBottom w:val="0"/>
                      <w:divBdr>
                        <w:top w:val="none" w:sz="0" w:space="0" w:color="auto"/>
                        <w:left w:val="none" w:sz="0" w:space="0" w:color="auto"/>
                        <w:bottom w:val="none" w:sz="0" w:space="0" w:color="auto"/>
                        <w:right w:val="none" w:sz="0" w:space="0" w:color="auto"/>
                      </w:divBdr>
                    </w:div>
                  </w:divsChild>
                </w:div>
                <w:div w:id="244532755">
                  <w:marLeft w:val="0"/>
                  <w:marRight w:val="0"/>
                  <w:marTop w:val="0"/>
                  <w:marBottom w:val="0"/>
                  <w:divBdr>
                    <w:top w:val="none" w:sz="0" w:space="0" w:color="auto"/>
                    <w:left w:val="none" w:sz="0" w:space="0" w:color="auto"/>
                    <w:bottom w:val="none" w:sz="0" w:space="0" w:color="auto"/>
                    <w:right w:val="none" w:sz="0" w:space="0" w:color="auto"/>
                  </w:divBdr>
                  <w:divsChild>
                    <w:div w:id="239481990">
                      <w:marLeft w:val="0"/>
                      <w:marRight w:val="0"/>
                      <w:marTop w:val="0"/>
                      <w:marBottom w:val="0"/>
                      <w:divBdr>
                        <w:top w:val="none" w:sz="0" w:space="0" w:color="auto"/>
                        <w:left w:val="none" w:sz="0" w:space="0" w:color="auto"/>
                        <w:bottom w:val="none" w:sz="0" w:space="0" w:color="auto"/>
                        <w:right w:val="none" w:sz="0" w:space="0" w:color="auto"/>
                      </w:divBdr>
                    </w:div>
                  </w:divsChild>
                </w:div>
                <w:div w:id="1375931914">
                  <w:marLeft w:val="0"/>
                  <w:marRight w:val="0"/>
                  <w:marTop w:val="0"/>
                  <w:marBottom w:val="0"/>
                  <w:divBdr>
                    <w:top w:val="none" w:sz="0" w:space="0" w:color="auto"/>
                    <w:left w:val="none" w:sz="0" w:space="0" w:color="auto"/>
                    <w:bottom w:val="none" w:sz="0" w:space="0" w:color="auto"/>
                    <w:right w:val="none" w:sz="0" w:space="0" w:color="auto"/>
                  </w:divBdr>
                  <w:divsChild>
                    <w:div w:id="1684433716">
                      <w:marLeft w:val="0"/>
                      <w:marRight w:val="0"/>
                      <w:marTop w:val="0"/>
                      <w:marBottom w:val="0"/>
                      <w:divBdr>
                        <w:top w:val="none" w:sz="0" w:space="0" w:color="auto"/>
                        <w:left w:val="none" w:sz="0" w:space="0" w:color="auto"/>
                        <w:bottom w:val="none" w:sz="0" w:space="0" w:color="auto"/>
                        <w:right w:val="none" w:sz="0" w:space="0" w:color="auto"/>
                      </w:divBdr>
                    </w:div>
                  </w:divsChild>
                </w:div>
                <w:div w:id="334459234">
                  <w:marLeft w:val="0"/>
                  <w:marRight w:val="0"/>
                  <w:marTop w:val="0"/>
                  <w:marBottom w:val="0"/>
                  <w:divBdr>
                    <w:top w:val="none" w:sz="0" w:space="0" w:color="auto"/>
                    <w:left w:val="none" w:sz="0" w:space="0" w:color="auto"/>
                    <w:bottom w:val="none" w:sz="0" w:space="0" w:color="auto"/>
                    <w:right w:val="none" w:sz="0" w:space="0" w:color="auto"/>
                  </w:divBdr>
                  <w:divsChild>
                    <w:div w:id="339235126">
                      <w:marLeft w:val="0"/>
                      <w:marRight w:val="0"/>
                      <w:marTop w:val="0"/>
                      <w:marBottom w:val="0"/>
                      <w:divBdr>
                        <w:top w:val="none" w:sz="0" w:space="0" w:color="auto"/>
                        <w:left w:val="none" w:sz="0" w:space="0" w:color="auto"/>
                        <w:bottom w:val="none" w:sz="0" w:space="0" w:color="auto"/>
                        <w:right w:val="none" w:sz="0" w:space="0" w:color="auto"/>
                      </w:divBdr>
                    </w:div>
                  </w:divsChild>
                </w:div>
                <w:div w:id="4790802">
                  <w:marLeft w:val="0"/>
                  <w:marRight w:val="0"/>
                  <w:marTop w:val="0"/>
                  <w:marBottom w:val="0"/>
                  <w:divBdr>
                    <w:top w:val="none" w:sz="0" w:space="0" w:color="auto"/>
                    <w:left w:val="none" w:sz="0" w:space="0" w:color="auto"/>
                    <w:bottom w:val="none" w:sz="0" w:space="0" w:color="auto"/>
                    <w:right w:val="none" w:sz="0" w:space="0" w:color="auto"/>
                  </w:divBdr>
                  <w:divsChild>
                    <w:div w:id="1634752104">
                      <w:marLeft w:val="0"/>
                      <w:marRight w:val="0"/>
                      <w:marTop w:val="0"/>
                      <w:marBottom w:val="0"/>
                      <w:divBdr>
                        <w:top w:val="none" w:sz="0" w:space="0" w:color="auto"/>
                        <w:left w:val="none" w:sz="0" w:space="0" w:color="auto"/>
                        <w:bottom w:val="none" w:sz="0" w:space="0" w:color="auto"/>
                        <w:right w:val="none" w:sz="0" w:space="0" w:color="auto"/>
                      </w:divBdr>
                    </w:div>
                  </w:divsChild>
                </w:div>
                <w:div w:id="1009911972">
                  <w:marLeft w:val="0"/>
                  <w:marRight w:val="0"/>
                  <w:marTop w:val="0"/>
                  <w:marBottom w:val="0"/>
                  <w:divBdr>
                    <w:top w:val="none" w:sz="0" w:space="0" w:color="auto"/>
                    <w:left w:val="none" w:sz="0" w:space="0" w:color="auto"/>
                    <w:bottom w:val="none" w:sz="0" w:space="0" w:color="auto"/>
                    <w:right w:val="none" w:sz="0" w:space="0" w:color="auto"/>
                  </w:divBdr>
                  <w:divsChild>
                    <w:div w:id="962881802">
                      <w:marLeft w:val="0"/>
                      <w:marRight w:val="0"/>
                      <w:marTop w:val="0"/>
                      <w:marBottom w:val="0"/>
                      <w:divBdr>
                        <w:top w:val="none" w:sz="0" w:space="0" w:color="auto"/>
                        <w:left w:val="none" w:sz="0" w:space="0" w:color="auto"/>
                        <w:bottom w:val="none" w:sz="0" w:space="0" w:color="auto"/>
                        <w:right w:val="none" w:sz="0" w:space="0" w:color="auto"/>
                      </w:divBdr>
                    </w:div>
                  </w:divsChild>
                </w:div>
                <w:div w:id="1336300482">
                  <w:marLeft w:val="0"/>
                  <w:marRight w:val="0"/>
                  <w:marTop w:val="0"/>
                  <w:marBottom w:val="0"/>
                  <w:divBdr>
                    <w:top w:val="none" w:sz="0" w:space="0" w:color="auto"/>
                    <w:left w:val="none" w:sz="0" w:space="0" w:color="auto"/>
                    <w:bottom w:val="none" w:sz="0" w:space="0" w:color="auto"/>
                    <w:right w:val="none" w:sz="0" w:space="0" w:color="auto"/>
                  </w:divBdr>
                  <w:divsChild>
                    <w:div w:id="2097746083">
                      <w:marLeft w:val="0"/>
                      <w:marRight w:val="0"/>
                      <w:marTop w:val="0"/>
                      <w:marBottom w:val="0"/>
                      <w:divBdr>
                        <w:top w:val="none" w:sz="0" w:space="0" w:color="auto"/>
                        <w:left w:val="none" w:sz="0" w:space="0" w:color="auto"/>
                        <w:bottom w:val="none" w:sz="0" w:space="0" w:color="auto"/>
                        <w:right w:val="none" w:sz="0" w:space="0" w:color="auto"/>
                      </w:divBdr>
                    </w:div>
                  </w:divsChild>
                </w:div>
                <w:div w:id="556664620">
                  <w:marLeft w:val="0"/>
                  <w:marRight w:val="0"/>
                  <w:marTop w:val="0"/>
                  <w:marBottom w:val="0"/>
                  <w:divBdr>
                    <w:top w:val="none" w:sz="0" w:space="0" w:color="auto"/>
                    <w:left w:val="none" w:sz="0" w:space="0" w:color="auto"/>
                    <w:bottom w:val="none" w:sz="0" w:space="0" w:color="auto"/>
                    <w:right w:val="none" w:sz="0" w:space="0" w:color="auto"/>
                  </w:divBdr>
                  <w:divsChild>
                    <w:div w:id="1402486272">
                      <w:marLeft w:val="0"/>
                      <w:marRight w:val="0"/>
                      <w:marTop w:val="0"/>
                      <w:marBottom w:val="0"/>
                      <w:divBdr>
                        <w:top w:val="none" w:sz="0" w:space="0" w:color="auto"/>
                        <w:left w:val="none" w:sz="0" w:space="0" w:color="auto"/>
                        <w:bottom w:val="none" w:sz="0" w:space="0" w:color="auto"/>
                        <w:right w:val="none" w:sz="0" w:space="0" w:color="auto"/>
                      </w:divBdr>
                    </w:div>
                  </w:divsChild>
                </w:div>
                <w:div w:id="34896159">
                  <w:marLeft w:val="0"/>
                  <w:marRight w:val="0"/>
                  <w:marTop w:val="0"/>
                  <w:marBottom w:val="0"/>
                  <w:divBdr>
                    <w:top w:val="none" w:sz="0" w:space="0" w:color="auto"/>
                    <w:left w:val="none" w:sz="0" w:space="0" w:color="auto"/>
                    <w:bottom w:val="none" w:sz="0" w:space="0" w:color="auto"/>
                    <w:right w:val="none" w:sz="0" w:space="0" w:color="auto"/>
                  </w:divBdr>
                  <w:divsChild>
                    <w:div w:id="517354479">
                      <w:marLeft w:val="0"/>
                      <w:marRight w:val="0"/>
                      <w:marTop w:val="0"/>
                      <w:marBottom w:val="0"/>
                      <w:divBdr>
                        <w:top w:val="none" w:sz="0" w:space="0" w:color="auto"/>
                        <w:left w:val="none" w:sz="0" w:space="0" w:color="auto"/>
                        <w:bottom w:val="none" w:sz="0" w:space="0" w:color="auto"/>
                        <w:right w:val="none" w:sz="0" w:space="0" w:color="auto"/>
                      </w:divBdr>
                    </w:div>
                  </w:divsChild>
                </w:div>
                <w:div w:id="1918786245">
                  <w:marLeft w:val="0"/>
                  <w:marRight w:val="0"/>
                  <w:marTop w:val="0"/>
                  <w:marBottom w:val="0"/>
                  <w:divBdr>
                    <w:top w:val="none" w:sz="0" w:space="0" w:color="auto"/>
                    <w:left w:val="none" w:sz="0" w:space="0" w:color="auto"/>
                    <w:bottom w:val="none" w:sz="0" w:space="0" w:color="auto"/>
                    <w:right w:val="none" w:sz="0" w:space="0" w:color="auto"/>
                  </w:divBdr>
                  <w:divsChild>
                    <w:div w:id="1462765945">
                      <w:marLeft w:val="0"/>
                      <w:marRight w:val="0"/>
                      <w:marTop w:val="0"/>
                      <w:marBottom w:val="0"/>
                      <w:divBdr>
                        <w:top w:val="none" w:sz="0" w:space="0" w:color="auto"/>
                        <w:left w:val="none" w:sz="0" w:space="0" w:color="auto"/>
                        <w:bottom w:val="none" w:sz="0" w:space="0" w:color="auto"/>
                        <w:right w:val="none" w:sz="0" w:space="0" w:color="auto"/>
                      </w:divBdr>
                    </w:div>
                  </w:divsChild>
                </w:div>
                <w:div w:id="929312335">
                  <w:marLeft w:val="0"/>
                  <w:marRight w:val="0"/>
                  <w:marTop w:val="0"/>
                  <w:marBottom w:val="0"/>
                  <w:divBdr>
                    <w:top w:val="none" w:sz="0" w:space="0" w:color="auto"/>
                    <w:left w:val="none" w:sz="0" w:space="0" w:color="auto"/>
                    <w:bottom w:val="none" w:sz="0" w:space="0" w:color="auto"/>
                    <w:right w:val="none" w:sz="0" w:space="0" w:color="auto"/>
                  </w:divBdr>
                  <w:divsChild>
                    <w:div w:id="12335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3206">
          <w:marLeft w:val="0"/>
          <w:marRight w:val="0"/>
          <w:marTop w:val="0"/>
          <w:marBottom w:val="0"/>
          <w:divBdr>
            <w:top w:val="none" w:sz="0" w:space="0" w:color="auto"/>
            <w:left w:val="none" w:sz="0" w:space="0" w:color="auto"/>
            <w:bottom w:val="none" w:sz="0" w:space="0" w:color="auto"/>
            <w:right w:val="none" w:sz="0" w:space="0" w:color="auto"/>
          </w:divBdr>
        </w:div>
        <w:div w:id="175123086">
          <w:marLeft w:val="0"/>
          <w:marRight w:val="0"/>
          <w:marTop w:val="0"/>
          <w:marBottom w:val="0"/>
          <w:divBdr>
            <w:top w:val="none" w:sz="0" w:space="0" w:color="auto"/>
            <w:left w:val="none" w:sz="0" w:space="0" w:color="auto"/>
            <w:bottom w:val="none" w:sz="0" w:space="0" w:color="auto"/>
            <w:right w:val="none" w:sz="0" w:space="0" w:color="auto"/>
          </w:divBdr>
        </w:div>
        <w:div w:id="530336641">
          <w:marLeft w:val="0"/>
          <w:marRight w:val="0"/>
          <w:marTop w:val="0"/>
          <w:marBottom w:val="0"/>
          <w:divBdr>
            <w:top w:val="none" w:sz="0" w:space="0" w:color="auto"/>
            <w:left w:val="none" w:sz="0" w:space="0" w:color="auto"/>
            <w:bottom w:val="none" w:sz="0" w:space="0" w:color="auto"/>
            <w:right w:val="none" w:sz="0" w:space="0" w:color="auto"/>
          </w:divBdr>
        </w:div>
        <w:div w:id="799151724">
          <w:marLeft w:val="0"/>
          <w:marRight w:val="0"/>
          <w:marTop w:val="0"/>
          <w:marBottom w:val="0"/>
          <w:divBdr>
            <w:top w:val="none" w:sz="0" w:space="0" w:color="auto"/>
            <w:left w:val="none" w:sz="0" w:space="0" w:color="auto"/>
            <w:bottom w:val="none" w:sz="0" w:space="0" w:color="auto"/>
            <w:right w:val="none" w:sz="0" w:space="0" w:color="auto"/>
          </w:divBdr>
        </w:div>
        <w:div w:id="1146170623">
          <w:marLeft w:val="0"/>
          <w:marRight w:val="0"/>
          <w:marTop w:val="0"/>
          <w:marBottom w:val="0"/>
          <w:divBdr>
            <w:top w:val="none" w:sz="0" w:space="0" w:color="auto"/>
            <w:left w:val="none" w:sz="0" w:space="0" w:color="auto"/>
            <w:bottom w:val="none" w:sz="0" w:space="0" w:color="auto"/>
            <w:right w:val="none" w:sz="0" w:space="0" w:color="auto"/>
          </w:divBdr>
        </w:div>
        <w:div w:id="1896698361">
          <w:marLeft w:val="0"/>
          <w:marRight w:val="0"/>
          <w:marTop w:val="0"/>
          <w:marBottom w:val="0"/>
          <w:divBdr>
            <w:top w:val="none" w:sz="0" w:space="0" w:color="auto"/>
            <w:left w:val="none" w:sz="0" w:space="0" w:color="auto"/>
            <w:bottom w:val="none" w:sz="0" w:space="0" w:color="auto"/>
            <w:right w:val="none" w:sz="0" w:space="0" w:color="auto"/>
          </w:divBdr>
          <w:divsChild>
            <w:div w:id="1120762930">
              <w:marLeft w:val="0"/>
              <w:marRight w:val="0"/>
              <w:marTop w:val="0"/>
              <w:marBottom w:val="0"/>
              <w:divBdr>
                <w:top w:val="none" w:sz="0" w:space="0" w:color="auto"/>
                <w:left w:val="none" w:sz="0" w:space="0" w:color="auto"/>
                <w:bottom w:val="none" w:sz="0" w:space="0" w:color="auto"/>
                <w:right w:val="none" w:sz="0" w:space="0" w:color="auto"/>
              </w:divBdr>
            </w:div>
            <w:div w:id="1628271530">
              <w:marLeft w:val="0"/>
              <w:marRight w:val="0"/>
              <w:marTop w:val="0"/>
              <w:marBottom w:val="0"/>
              <w:divBdr>
                <w:top w:val="none" w:sz="0" w:space="0" w:color="auto"/>
                <w:left w:val="none" w:sz="0" w:space="0" w:color="auto"/>
                <w:bottom w:val="none" w:sz="0" w:space="0" w:color="auto"/>
                <w:right w:val="none" w:sz="0" w:space="0" w:color="auto"/>
              </w:divBdr>
            </w:div>
            <w:div w:id="1011101550">
              <w:marLeft w:val="0"/>
              <w:marRight w:val="0"/>
              <w:marTop w:val="0"/>
              <w:marBottom w:val="0"/>
              <w:divBdr>
                <w:top w:val="none" w:sz="0" w:space="0" w:color="auto"/>
                <w:left w:val="none" w:sz="0" w:space="0" w:color="auto"/>
                <w:bottom w:val="none" w:sz="0" w:space="0" w:color="auto"/>
                <w:right w:val="none" w:sz="0" w:space="0" w:color="auto"/>
              </w:divBdr>
            </w:div>
            <w:div w:id="688990754">
              <w:marLeft w:val="0"/>
              <w:marRight w:val="0"/>
              <w:marTop w:val="0"/>
              <w:marBottom w:val="0"/>
              <w:divBdr>
                <w:top w:val="none" w:sz="0" w:space="0" w:color="auto"/>
                <w:left w:val="none" w:sz="0" w:space="0" w:color="auto"/>
                <w:bottom w:val="none" w:sz="0" w:space="0" w:color="auto"/>
                <w:right w:val="none" w:sz="0" w:space="0" w:color="auto"/>
              </w:divBdr>
            </w:div>
            <w:div w:id="1425153319">
              <w:marLeft w:val="0"/>
              <w:marRight w:val="0"/>
              <w:marTop w:val="0"/>
              <w:marBottom w:val="0"/>
              <w:divBdr>
                <w:top w:val="none" w:sz="0" w:space="0" w:color="auto"/>
                <w:left w:val="none" w:sz="0" w:space="0" w:color="auto"/>
                <w:bottom w:val="none" w:sz="0" w:space="0" w:color="auto"/>
                <w:right w:val="none" w:sz="0" w:space="0" w:color="auto"/>
              </w:divBdr>
            </w:div>
          </w:divsChild>
        </w:div>
        <w:div w:id="1655793736">
          <w:marLeft w:val="0"/>
          <w:marRight w:val="0"/>
          <w:marTop w:val="0"/>
          <w:marBottom w:val="0"/>
          <w:divBdr>
            <w:top w:val="none" w:sz="0" w:space="0" w:color="auto"/>
            <w:left w:val="none" w:sz="0" w:space="0" w:color="auto"/>
            <w:bottom w:val="none" w:sz="0" w:space="0" w:color="auto"/>
            <w:right w:val="none" w:sz="0" w:space="0" w:color="auto"/>
          </w:divBdr>
          <w:divsChild>
            <w:div w:id="172184470">
              <w:marLeft w:val="0"/>
              <w:marRight w:val="0"/>
              <w:marTop w:val="0"/>
              <w:marBottom w:val="0"/>
              <w:divBdr>
                <w:top w:val="none" w:sz="0" w:space="0" w:color="auto"/>
                <w:left w:val="none" w:sz="0" w:space="0" w:color="auto"/>
                <w:bottom w:val="none" w:sz="0" w:space="0" w:color="auto"/>
                <w:right w:val="none" w:sz="0" w:space="0" w:color="auto"/>
              </w:divBdr>
            </w:div>
            <w:div w:id="715934029">
              <w:marLeft w:val="0"/>
              <w:marRight w:val="0"/>
              <w:marTop w:val="0"/>
              <w:marBottom w:val="0"/>
              <w:divBdr>
                <w:top w:val="none" w:sz="0" w:space="0" w:color="auto"/>
                <w:left w:val="none" w:sz="0" w:space="0" w:color="auto"/>
                <w:bottom w:val="none" w:sz="0" w:space="0" w:color="auto"/>
                <w:right w:val="none" w:sz="0" w:space="0" w:color="auto"/>
              </w:divBdr>
            </w:div>
            <w:div w:id="1373727043">
              <w:marLeft w:val="0"/>
              <w:marRight w:val="0"/>
              <w:marTop w:val="0"/>
              <w:marBottom w:val="0"/>
              <w:divBdr>
                <w:top w:val="none" w:sz="0" w:space="0" w:color="auto"/>
                <w:left w:val="none" w:sz="0" w:space="0" w:color="auto"/>
                <w:bottom w:val="none" w:sz="0" w:space="0" w:color="auto"/>
                <w:right w:val="none" w:sz="0" w:space="0" w:color="auto"/>
              </w:divBdr>
            </w:div>
            <w:div w:id="823861160">
              <w:marLeft w:val="0"/>
              <w:marRight w:val="0"/>
              <w:marTop w:val="0"/>
              <w:marBottom w:val="0"/>
              <w:divBdr>
                <w:top w:val="none" w:sz="0" w:space="0" w:color="auto"/>
                <w:left w:val="none" w:sz="0" w:space="0" w:color="auto"/>
                <w:bottom w:val="none" w:sz="0" w:space="0" w:color="auto"/>
                <w:right w:val="none" w:sz="0" w:space="0" w:color="auto"/>
              </w:divBdr>
            </w:div>
            <w:div w:id="1704675335">
              <w:marLeft w:val="0"/>
              <w:marRight w:val="0"/>
              <w:marTop w:val="0"/>
              <w:marBottom w:val="0"/>
              <w:divBdr>
                <w:top w:val="none" w:sz="0" w:space="0" w:color="auto"/>
                <w:left w:val="none" w:sz="0" w:space="0" w:color="auto"/>
                <w:bottom w:val="none" w:sz="0" w:space="0" w:color="auto"/>
                <w:right w:val="none" w:sz="0" w:space="0" w:color="auto"/>
              </w:divBdr>
            </w:div>
          </w:divsChild>
        </w:div>
        <w:div w:id="1043870231">
          <w:marLeft w:val="0"/>
          <w:marRight w:val="0"/>
          <w:marTop w:val="0"/>
          <w:marBottom w:val="0"/>
          <w:divBdr>
            <w:top w:val="none" w:sz="0" w:space="0" w:color="auto"/>
            <w:left w:val="none" w:sz="0" w:space="0" w:color="auto"/>
            <w:bottom w:val="none" w:sz="0" w:space="0" w:color="auto"/>
            <w:right w:val="none" w:sz="0" w:space="0" w:color="auto"/>
          </w:divBdr>
          <w:divsChild>
            <w:div w:id="1079181494">
              <w:marLeft w:val="0"/>
              <w:marRight w:val="0"/>
              <w:marTop w:val="0"/>
              <w:marBottom w:val="0"/>
              <w:divBdr>
                <w:top w:val="none" w:sz="0" w:space="0" w:color="auto"/>
                <w:left w:val="none" w:sz="0" w:space="0" w:color="auto"/>
                <w:bottom w:val="none" w:sz="0" w:space="0" w:color="auto"/>
                <w:right w:val="none" w:sz="0" w:space="0" w:color="auto"/>
              </w:divBdr>
            </w:div>
            <w:div w:id="75519228">
              <w:marLeft w:val="0"/>
              <w:marRight w:val="0"/>
              <w:marTop w:val="0"/>
              <w:marBottom w:val="0"/>
              <w:divBdr>
                <w:top w:val="none" w:sz="0" w:space="0" w:color="auto"/>
                <w:left w:val="none" w:sz="0" w:space="0" w:color="auto"/>
                <w:bottom w:val="none" w:sz="0" w:space="0" w:color="auto"/>
                <w:right w:val="none" w:sz="0" w:space="0" w:color="auto"/>
              </w:divBdr>
            </w:div>
            <w:div w:id="26106806">
              <w:marLeft w:val="0"/>
              <w:marRight w:val="0"/>
              <w:marTop w:val="0"/>
              <w:marBottom w:val="0"/>
              <w:divBdr>
                <w:top w:val="none" w:sz="0" w:space="0" w:color="auto"/>
                <w:left w:val="none" w:sz="0" w:space="0" w:color="auto"/>
                <w:bottom w:val="none" w:sz="0" w:space="0" w:color="auto"/>
                <w:right w:val="none" w:sz="0" w:space="0" w:color="auto"/>
              </w:divBdr>
            </w:div>
            <w:div w:id="45878598">
              <w:marLeft w:val="0"/>
              <w:marRight w:val="0"/>
              <w:marTop w:val="0"/>
              <w:marBottom w:val="0"/>
              <w:divBdr>
                <w:top w:val="none" w:sz="0" w:space="0" w:color="auto"/>
                <w:left w:val="none" w:sz="0" w:space="0" w:color="auto"/>
                <w:bottom w:val="none" w:sz="0" w:space="0" w:color="auto"/>
                <w:right w:val="none" w:sz="0" w:space="0" w:color="auto"/>
              </w:divBdr>
            </w:div>
            <w:div w:id="1420441038">
              <w:marLeft w:val="0"/>
              <w:marRight w:val="0"/>
              <w:marTop w:val="0"/>
              <w:marBottom w:val="0"/>
              <w:divBdr>
                <w:top w:val="none" w:sz="0" w:space="0" w:color="auto"/>
                <w:left w:val="none" w:sz="0" w:space="0" w:color="auto"/>
                <w:bottom w:val="none" w:sz="0" w:space="0" w:color="auto"/>
                <w:right w:val="none" w:sz="0" w:space="0" w:color="auto"/>
              </w:divBdr>
            </w:div>
          </w:divsChild>
        </w:div>
        <w:div w:id="979728045">
          <w:marLeft w:val="0"/>
          <w:marRight w:val="0"/>
          <w:marTop w:val="0"/>
          <w:marBottom w:val="0"/>
          <w:divBdr>
            <w:top w:val="none" w:sz="0" w:space="0" w:color="auto"/>
            <w:left w:val="none" w:sz="0" w:space="0" w:color="auto"/>
            <w:bottom w:val="none" w:sz="0" w:space="0" w:color="auto"/>
            <w:right w:val="none" w:sz="0" w:space="0" w:color="auto"/>
          </w:divBdr>
        </w:div>
        <w:div w:id="1693267883">
          <w:marLeft w:val="0"/>
          <w:marRight w:val="0"/>
          <w:marTop w:val="0"/>
          <w:marBottom w:val="0"/>
          <w:divBdr>
            <w:top w:val="none" w:sz="0" w:space="0" w:color="auto"/>
            <w:left w:val="none" w:sz="0" w:space="0" w:color="auto"/>
            <w:bottom w:val="none" w:sz="0" w:space="0" w:color="auto"/>
            <w:right w:val="none" w:sz="0" w:space="0" w:color="auto"/>
          </w:divBdr>
        </w:div>
        <w:div w:id="621377173">
          <w:marLeft w:val="0"/>
          <w:marRight w:val="0"/>
          <w:marTop w:val="0"/>
          <w:marBottom w:val="0"/>
          <w:divBdr>
            <w:top w:val="none" w:sz="0" w:space="0" w:color="auto"/>
            <w:left w:val="none" w:sz="0" w:space="0" w:color="auto"/>
            <w:bottom w:val="none" w:sz="0" w:space="0" w:color="auto"/>
            <w:right w:val="none" w:sz="0" w:space="0" w:color="auto"/>
          </w:divBdr>
        </w:div>
        <w:div w:id="1393112385">
          <w:marLeft w:val="0"/>
          <w:marRight w:val="0"/>
          <w:marTop w:val="0"/>
          <w:marBottom w:val="0"/>
          <w:divBdr>
            <w:top w:val="none" w:sz="0" w:space="0" w:color="auto"/>
            <w:left w:val="none" w:sz="0" w:space="0" w:color="auto"/>
            <w:bottom w:val="none" w:sz="0" w:space="0" w:color="auto"/>
            <w:right w:val="none" w:sz="0" w:space="0" w:color="auto"/>
          </w:divBdr>
        </w:div>
        <w:div w:id="626593940">
          <w:marLeft w:val="0"/>
          <w:marRight w:val="0"/>
          <w:marTop w:val="0"/>
          <w:marBottom w:val="0"/>
          <w:divBdr>
            <w:top w:val="none" w:sz="0" w:space="0" w:color="auto"/>
            <w:left w:val="none" w:sz="0" w:space="0" w:color="auto"/>
            <w:bottom w:val="none" w:sz="0" w:space="0" w:color="auto"/>
            <w:right w:val="none" w:sz="0" w:space="0" w:color="auto"/>
          </w:divBdr>
        </w:div>
        <w:div w:id="1970476969">
          <w:marLeft w:val="0"/>
          <w:marRight w:val="0"/>
          <w:marTop w:val="0"/>
          <w:marBottom w:val="0"/>
          <w:divBdr>
            <w:top w:val="none" w:sz="0" w:space="0" w:color="auto"/>
            <w:left w:val="none" w:sz="0" w:space="0" w:color="auto"/>
            <w:bottom w:val="none" w:sz="0" w:space="0" w:color="auto"/>
            <w:right w:val="none" w:sz="0" w:space="0" w:color="auto"/>
          </w:divBdr>
          <w:divsChild>
            <w:div w:id="228150044">
              <w:marLeft w:val="0"/>
              <w:marRight w:val="0"/>
              <w:marTop w:val="0"/>
              <w:marBottom w:val="0"/>
              <w:divBdr>
                <w:top w:val="none" w:sz="0" w:space="0" w:color="auto"/>
                <w:left w:val="none" w:sz="0" w:space="0" w:color="auto"/>
                <w:bottom w:val="none" w:sz="0" w:space="0" w:color="auto"/>
                <w:right w:val="none" w:sz="0" w:space="0" w:color="auto"/>
              </w:divBdr>
            </w:div>
            <w:div w:id="982612807">
              <w:marLeft w:val="0"/>
              <w:marRight w:val="0"/>
              <w:marTop w:val="0"/>
              <w:marBottom w:val="0"/>
              <w:divBdr>
                <w:top w:val="none" w:sz="0" w:space="0" w:color="auto"/>
                <w:left w:val="none" w:sz="0" w:space="0" w:color="auto"/>
                <w:bottom w:val="none" w:sz="0" w:space="0" w:color="auto"/>
                <w:right w:val="none" w:sz="0" w:space="0" w:color="auto"/>
              </w:divBdr>
            </w:div>
          </w:divsChild>
        </w:div>
        <w:div w:id="2129664281">
          <w:marLeft w:val="0"/>
          <w:marRight w:val="0"/>
          <w:marTop w:val="0"/>
          <w:marBottom w:val="0"/>
          <w:divBdr>
            <w:top w:val="none" w:sz="0" w:space="0" w:color="auto"/>
            <w:left w:val="none" w:sz="0" w:space="0" w:color="auto"/>
            <w:bottom w:val="none" w:sz="0" w:space="0" w:color="auto"/>
            <w:right w:val="none" w:sz="0" w:space="0" w:color="auto"/>
          </w:divBdr>
          <w:divsChild>
            <w:div w:id="1600016758">
              <w:marLeft w:val="0"/>
              <w:marRight w:val="0"/>
              <w:marTop w:val="0"/>
              <w:marBottom w:val="0"/>
              <w:divBdr>
                <w:top w:val="none" w:sz="0" w:space="0" w:color="auto"/>
                <w:left w:val="none" w:sz="0" w:space="0" w:color="auto"/>
                <w:bottom w:val="none" w:sz="0" w:space="0" w:color="auto"/>
                <w:right w:val="none" w:sz="0" w:space="0" w:color="auto"/>
              </w:divBdr>
            </w:div>
            <w:div w:id="918563950">
              <w:marLeft w:val="0"/>
              <w:marRight w:val="0"/>
              <w:marTop w:val="0"/>
              <w:marBottom w:val="0"/>
              <w:divBdr>
                <w:top w:val="none" w:sz="0" w:space="0" w:color="auto"/>
                <w:left w:val="none" w:sz="0" w:space="0" w:color="auto"/>
                <w:bottom w:val="none" w:sz="0" w:space="0" w:color="auto"/>
                <w:right w:val="none" w:sz="0" w:space="0" w:color="auto"/>
              </w:divBdr>
            </w:div>
            <w:div w:id="2082092154">
              <w:marLeft w:val="0"/>
              <w:marRight w:val="0"/>
              <w:marTop w:val="0"/>
              <w:marBottom w:val="0"/>
              <w:divBdr>
                <w:top w:val="none" w:sz="0" w:space="0" w:color="auto"/>
                <w:left w:val="none" w:sz="0" w:space="0" w:color="auto"/>
                <w:bottom w:val="none" w:sz="0" w:space="0" w:color="auto"/>
                <w:right w:val="none" w:sz="0" w:space="0" w:color="auto"/>
              </w:divBdr>
            </w:div>
            <w:div w:id="1294946455">
              <w:marLeft w:val="0"/>
              <w:marRight w:val="0"/>
              <w:marTop w:val="0"/>
              <w:marBottom w:val="0"/>
              <w:divBdr>
                <w:top w:val="none" w:sz="0" w:space="0" w:color="auto"/>
                <w:left w:val="none" w:sz="0" w:space="0" w:color="auto"/>
                <w:bottom w:val="none" w:sz="0" w:space="0" w:color="auto"/>
                <w:right w:val="none" w:sz="0" w:space="0" w:color="auto"/>
              </w:divBdr>
            </w:div>
            <w:div w:id="1341927258">
              <w:marLeft w:val="0"/>
              <w:marRight w:val="0"/>
              <w:marTop w:val="0"/>
              <w:marBottom w:val="0"/>
              <w:divBdr>
                <w:top w:val="none" w:sz="0" w:space="0" w:color="auto"/>
                <w:left w:val="none" w:sz="0" w:space="0" w:color="auto"/>
                <w:bottom w:val="none" w:sz="0" w:space="0" w:color="auto"/>
                <w:right w:val="none" w:sz="0" w:space="0" w:color="auto"/>
              </w:divBdr>
            </w:div>
            <w:div w:id="771899810">
              <w:marLeft w:val="0"/>
              <w:marRight w:val="0"/>
              <w:marTop w:val="0"/>
              <w:marBottom w:val="0"/>
              <w:divBdr>
                <w:top w:val="none" w:sz="0" w:space="0" w:color="auto"/>
                <w:left w:val="none" w:sz="0" w:space="0" w:color="auto"/>
                <w:bottom w:val="none" w:sz="0" w:space="0" w:color="auto"/>
                <w:right w:val="none" w:sz="0" w:space="0" w:color="auto"/>
              </w:divBdr>
            </w:div>
            <w:div w:id="170529944">
              <w:marLeft w:val="0"/>
              <w:marRight w:val="0"/>
              <w:marTop w:val="0"/>
              <w:marBottom w:val="0"/>
              <w:divBdr>
                <w:top w:val="none" w:sz="0" w:space="0" w:color="auto"/>
                <w:left w:val="none" w:sz="0" w:space="0" w:color="auto"/>
                <w:bottom w:val="none" w:sz="0" w:space="0" w:color="auto"/>
                <w:right w:val="none" w:sz="0" w:space="0" w:color="auto"/>
              </w:divBdr>
            </w:div>
            <w:div w:id="169489836">
              <w:marLeft w:val="0"/>
              <w:marRight w:val="0"/>
              <w:marTop w:val="0"/>
              <w:marBottom w:val="0"/>
              <w:divBdr>
                <w:top w:val="none" w:sz="0" w:space="0" w:color="auto"/>
                <w:left w:val="none" w:sz="0" w:space="0" w:color="auto"/>
                <w:bottom w:val="none" w:sz="0" w:space="0" w:color="auto"/>
                <w:right w:val="none" w:sz="0" w:space="0" w:color="auto"/>
              </w:divBdr>
            </w:div>
            <w:div w:id="516577648">
              <w:marLeft w:val="0"/>
              <w:marRight w:val="0"/>
              <w:marTop w:val="0"/>
              <w:marBottom w:val="0"/>
              <w:divBdr>
                <w:top w:val="none" w:sz="0" w:space="0" w:color="auto"/>
                <w:left w:val="none" w:sz="0" w:space="0" w:color="auto"/>
                <w:bottom w:val="none" w:sz="0" w:space="0" w:color="auto"/>
                <w:right w:val="none" w:sz="0" w:space="0" w:color="auto"/>
              </w:divBdr>
            </w:div>
            <w:div w:id="782916860">
              <w:marLeft w:val="0"/>
              <w:marRight w:val="0"/>
              <w:marTop w:val="0"/>
              <w:marBottom w:val="0"/>
              <w:divBdr>
                <w:top w:val="none" w:sz="0" w:space="0" w:color="auto"/>
                <w:left w:val="none" w:sz="0" w:space="0" w:color="auto"/>
                <w:bottom w:val="none" w:sz="0" w:space="0" w:color="auto"/>
                <w:right w:val="none" w:sz="0" w:space="0" w:color="auto"/>
              </w:divBdr>
            </w:div>
            <w:div w:id="1661426508">
              <w:marLeft w:val="0"/>
              <w:marRight w:val="0"/>
              <w:marTop w:val="0"/>
              <w:marBottom w:val="0"/>
              <w:divBdr>
                <w:top w:val="none" w:sz="0" w:space="0" w:color="auto"/>
                <w:left w:val="none" w:sz="0" w:space="0" w:color="auto"/>
                <w:bottom w:val="none" w:sz="0" w:space="0" w:color="auto"/>
                <w:right w:val="none" w:sz="0" w:space="0" w:color="auto"/>
              </w:divBdr>
            </w:div>
            <w:div w:id="72826038">
              <w:marLeft w:val="0"/>
              <w:marRight w:val="0"/>
              <w:marTop w:val="0"/>
              <w:marBottom w:val="0"/>
              <w:divBdr>
                <w:top w:val="none" w:sz="0" w:space="0" w:color="auto"/>
                <w:left w:val="none" w:sz="0" w:space="0" w:color="auto"/>
                <w:bottom w:val="none" w:sz="0" w:space="0" w:color="auto"/>
                <w:right w:val="none" w:sz="0" w:space="0" w:color="auto"/>
              </w:divBdr>
            </w:div>
            <w:div w:id="896475653">
              <w:marLeft w:val="0"/>
              <w:marRight w:val="0"/>
              <w:marTop w:val="0"/>
              <w:marBottom w:val="0"/>
              <w:divBdr>
                <w:top w:val="none" w:sz="0" w:space="0" w:color="auto"/>
                <w:left w:val="none" w:sz="0" w:space="0" w:color="auto"/>
                <w:bottom w:val="none" w:sz="0" w:space="0" w:color="auto"/>
                <w:right w:val="none" w:sz="0" w:space="0" w:color="auto"/>
              </w:divBdr>
            </w:div>
            <w:div w:id="599339932">
              <w:marLeft w:val="0"/>
              <w:marRight w:val="0"/>
              <w:marTop w:val="0"/>
              <w:marBottom w:val="0"/>
              <w:divBdr>
                <w:top w:val="none" w:sz="0" w:space="0" w:color="auto"/>
                <w:left w:val="none" w:sz="0" w:space="0" w:color="auto"/>
                <w:bottom w:val="none" w:sz="0" w:space="0" w:color="auto"/>
                <w:right w:val="none" w:sz="0" w:space="0" w:color="auto"/>
              </w:divBdr>
            </w:div>
            <w:div w:id="1994142647">
              <w:marLeft w:val="0"/>
              <w:marRight w:val="0"/>
              <w:marTop w:val="0"/>
              <w:marBottom w:val="0"/>
              <w:divBdr>
                <w:top w:val="none" w:sz="0" w:space="0" w:color="auto"/>
                <w:left w:val="none" w:sz="0" w:space="0" w:color="auto"/>
                <w:bottom w:val="none" w:sz="0" w:space="0" w:color="auto"/>
                <w:right w:val="none" w:sz="0" w:space="0" w:color="auto"/>
              </w:divBdr>
            </w:div>
            <w:div w:id="55786138">
              <w:marLeft w:val="0"/>
              <w:marRight w:val="0"/>
              <w:marTop w:val="0"/>
              <w:marBottom w:val="0"/>
              <w:divBdr>
                <w:top w:val="none" w:sz="0" w:space="0" w:color="auto"/>
                <w:left w:val="none" w:sz="0" w:space="0" w:color="auto"/>
                <w:bottom w:val="none" w:sz="0" w:space="0" w:color="auto"/>
                <w:right w:val="none" w:sz="0" w:space="0" w:color="auto"/>
              </w:divBdr>
            </w:div>
            <w:div w:id="1345087730">
              <w:marLeft w:val="0"/>
              <w:marRight w:val="0"/>
              <w:marTop w:val="0"/>
              <w:marBottom w:val="0"/>
              <w:divBdr>
                <w:top w:val="none" w:sz="0" w:space="0" w:color="auto"/>
                <w:left w:val="none" w:sz="0" w:space="0" w:color="auto"/>
                <w:bottom w:val="none" w:sz="0" w:space="0" w:color="auto"/>
                <w:right w:val="none" w:sz="0" w:space="0" w:color="auto"/>
              </w:divBdr>
            </w:div>
            <w:div w:id="818031719">
              <w:marLeft w:val="0"/>
              <w:marRight w:val="0"/>
              <w:marTop w:val="0"/>
              <w:marBottom w:val="0"/>
              <w:divBdr>
                <w:top w:val="none" w:sz="0" w:space="0" w:color="auto"/>
                <w:left w:val="none" w:sz="0" w:space="0" w:color="auto"/>
                <w:bottom w:val="none" w:sz="0" w:space="0" w:color="auto"/>
                <w:right w:val="none" w:sz="0" w:space="0" w:color="auto"/>
              </w:divBdr>
            </w:div>
            <w:div w:id="1933126556">
              <w:marLeft w:val="0"/>
              <w:marRight w:val="0"/>
              <w:marTop w:val="0"/>
              <w:marBottom w:val="0"/>
              <w:divBdr>
                <w:top w:val="none" w:sz="0" w:space="0" w:color="auto"/>
                <w:left w:val="none" w:sz="0" w:space="0" w:color="auto"/>
                <w:bottom w:val="none" w:sz="0" w:space="0" w:color="auto"/>
                <w:right w:val="none" w:sz="0" w:space="0" w:color="auto"/>
              </w:divBdr>
            </w:div>
            <w:div w:id="537815931">
              <w:marLeft w:val="0"/>
              <w:marRight w:val="0"/>
              <w:marTop w:val="0"/>
              <w:marBottom w:val="0"/>
              <w:divBdr>
                <w:top w:val="none" w:sz="0" w:space="0" w:color="auto"/>
                <w:left w:val="none" w:sz="0" w:space="0" w:color="auto"/>
                <w:bottom w:val="none" w:sz="0" w:space="0" w:color="auto"/>
                <w:right w:val="none" w:sz="0" w:space="0" w:color="auto"/>
              </w:divBdr>
            </w:div>
          </w:divsChild>
        </w:div>
        <w:div w:id="1792168934">
          <w:marLeft w:val="0"/>
          <w:marRight w:val="0"/>
          <w:marTop w:val="0"/>
          <w:marBottom w:val="0"/>
          <w:divBdr>
            <w:top w:val="none" w:sz="0" w:space="0" w:color="auto"/>
            <w:left w:val="none" w:sz="0" w:space="0" w:color="auto"/>
            <w:bottom w:val="none" w:sz="0" w:space="0" w:color="auto"/>
            <w:right w:val="none" w:sz="0" w:space="0" w:color="auto"/>
          </w:divBdr>
        </w:div>
        <w:div w:id="996765713">
          <w:marLeft w:val="0"/>
          <w:marRight w:val="0"/>
          <w:marTop w:val="0"/>
          <w:marBottom w:val="0"/>
          <w:divBdr>
            <w:top w:val="none" w:sz="0" w:space="0" w:color="auto"/>
            <w:left w:val="none" w:sz="0" w:space="0" w:color="auto"/>
            <w:bottom w:val="none" w:sz="0" w:space="0" w:color="auto"/>
            <w:right w:val="none" w:sz="0" w:space="0" w:color="auto"/>
          </w:divBdr>
        </w:div>
        <w:div w:id="1990551538">
          <w:marLeft w:val="0"/>
          <w:marRight w:val="0"/>
          <w:marTop w:val="0"/>
          <w:marBottom w:val="0"/>
          <w:divBdr>
            <w:top w:val="none" w:sz="0" w:space="0" w:color="auto"/>
            <w:left w:val="none" w:sz="0" w:space="0" w:color="auto"/>
            <w:bottom w:val="none" w:sz="0" w:space="0" w:color="auto"/>
            <w:right w:val="none" w:sz="0" w:space="0" w:color="auto"/>
          </w:divBdr>
        </w:div>
        <w:div w:id="1434206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state.edu/student-affairs/de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indstate.edu/fcte" TargetMode="External"/><Relationship Id="rId4" Type="http://schemas.openxmlformats.org/officeDocument/2006/relationships/numbering" Target="numbering.xml"/><Relationship Id="rId9" Type="http://schemas.openxmlformats.org/officeDocument/2006/relationships/hyperlink" Target="https://cm.maxient.com/reportingform.php?IndianaStateUniv&amp;layout_id=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2624EFE173841B4E7F9B82C6FF4A3" ma:contentTypeVersion="13" ma:contentTypeDescription="Create a new document." ma:contentTypeScope="" ma:versionID="5c86f3e118a3ef66b0b1f1c2faf4499c">
  <xsd:schema xmlns:xsd="http://www.w3.org/2001/XMLSchema" xmlns:xs="http://www.w3.org/2001/XMLSchema" xmlns:p="http://schemas.microsoft.com/office/2006/metadata/properties" xmlns:ns3="85560ac0-77fd-468d-b351-43fdd23515ad" xmlns:ns4="c97796f1-678d-479f-8f42-9143c6a58d4c" targetNamespace="http://schemas.microsoft.com/office/2006/metadata/properties" ma:root="true" ma:fieldsID="0a74f417a2fda73fa9db5baf67d7bd64" ns3:_="" ns4:_="">
    <xsd:import namespace="85560ac0-77fd-468d-b351-43fdd23515ad"/>
    <xsd:import namespace="c97796f1-678d-479f-8f42-9143c6a58d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60ac0-77fd-468d-b351-43fdd2351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7796f1-678d-479f-8f42-9143c6a58d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DE7B49-A876-4411-901E-A77760121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60ac0-77fd-468d-b351-43fdd23515ad"/>
    <ds:schemaRef ds:uri="c97796f1-678d-479f-8f42-9143c6a58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221EDE-4053-49BF-9B48-124E49BA4BA1}">
  <ds:schemaRefs>
    <ds:schemaRef ds:uri="http://schemas.microsoft.com/sharepoint/v3/contenttype/forms"/>
  </ds:schemaRefs>
</ds:datastoreItem>
</file>

<file path=customXml/itemProps3.xml><?xml version="1.0" encoding="utf-8"?>
<ds:datastoreItem xmlns:ds="http://schemas.openxmlformats.org/officeDocument/2006/customXml" ds:itemID="{1837B317-B385-4012-BA9D-2E2A10A53482}">
  <ds:schemaRefs>
    <ds:schemaRef ds:uri="http://purl.org/dc/elements/1.1/"/>
    <ds:schemaRef ds:uri="http://schemas.openxmlformats.org/package/2006/metadata/core-properties"/>
    <ds:schemaRef ds:uri="http://purl.org/dc/terms/"/>
    <ds:schemaRef ds:uri="85560ac0-77fd-468d-b351-43fdd23515ad"/>
    <ds:schemaRef ds:uri="http://schemas.microsoft.com/office/2006/documentManagement/types"/>
    <ds:schemaRef ds:uri="http://schemas.microsoft.com/office/2006/metadata/properties"/>
    <ds:schemaRef ds:uri="http://schemas.microsoft.com/office/infopath/2007/PartnerControls"/>
    <ds:schemaRef ds:uri="c97796f1-678d-479f-8f42-9143c6a58d4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1645</Words>
  <Characters>9381</Characters>
  <Application>Microsoft Office Word</Application>
  <DocSecurity>0</DocSecurity>
  <Lines>78</Lines>
  <Paragraphs>22</Paragraphs>
  <ScaleCrop>false</ScaleCrop>
  <Company>Indiana State University</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Guell</dc:creator>
  <cp:keywords/>
  <dc:description/>
  <cp:lastModifiedBy>Robert Guell</cp:lastModifiedBy>
  <cp:revision>1</cp:revision>
  <dcterms:created xsi:type="dcterms:W3CDTF">2020-07-20T15:24:00Z</dcterms:created>
  <dcterms:modified xsi:type="dcterms:W3CDTF">2020-07-20T15:28:00Z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0x010100C522624EFE173841B4E7F9B82C6FF4A3</vt:lpwstr>
  </property>
</Properties>
</file>