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F8" w:rsidRDefault="00691AF8" w:rsidP="00ED725E">
      <w:pPr>
        <w:pStyle w:val="NoSpacing"/>
      </w:pPr>
    </w:p>
    <w:p w:rsidR="00557B57" w:rsidRPr="003B160D" w:rsidRDefault="00DF6C6A" w:rsidP="00ED725E">
      <w:pPr>
        <w:pStyle w:val="NoSpacing"/>
        <w:rPr>
          <w:b/>
          <w:sz w:val="28"/>
          <w:szCs w:val="28"/>
        </w:rPr>
      </w:pPr>
      <w:r w:rsidRPr="003B160D">
        <w:rPr>
          <w:b/>
          <w:sz w:val="28"/>
          <w:szCs w:val="28"/>
        </w:rPr>
        <w:t>SUBMITTING YOUR REQUEST</w:t>
      </w:r>
      <w:r w:rsidR="009554CB" w:rsidRPr="003B160D">
        <w:rPr>
          <w:b/>
          <w:sz w:val="28"/>
          <w:szCs w:val="28"/>
        </w:rPr>
        <w:t>S</w:t>
      </w:r>
      <w:r w:rsidRPr="003B160D">
        <w:rPr>
          <w:b/>
          <w:sz w:val="28"/>
          <w:szCs w:val="28"/>
        </w:rPr>
        <w:t xml:space="preserve"> FOR SERVICE </w:t>
      </w:r>
      <w:r w:rsidR="009554CB" w:rsidRPr="003B160D">
        <w:rPr>
          <w:b/>
          <w:sz w:val="28"/>
          <w:szCs w:val="28"/>
        </w:rPr>
        <w:t xml:space="preserve">or ESTIMATES </w:t>
      </w:r>
      <w:r w:rsidRPr="003B160D">
        <w:rPr>
          <w:b/>
          <w:sz w:val="28"/>
          <w:szCs w:val="28"/>
        </w:rPr>
        <w:t>to FACILITIES MANAG</w:t>
      </w:r>
      <w:r w:rsidR="002D05B1" w:rsidRPr="003B160D">
        <w:rPr>
          <w:b/>
          <w:sz w:val="28"/>
          <w:szCs w:val="28"/>
        </w:rPr>
        <w:t>E</w:t>
      </w:r>
      <w:r w:rsidRPr="003B160D">
        <w:rPr>
          <w:b/>
          <w:sz w:val="28"/>
          <w:szCs w:val="28"/>
        </w:rPr>
        <w:t>MENT</w:t>
      </w:r>
    </w:p>
    <w:p w:rsidR="00557B57" w:rsidRDefault="00557B57" w:rsidP="00ED725E">
      <w:pPr>
        <w:pStyle w:val="NoSpacing"/>
      </w:pPr>
    </w:p>
    <w:p w:rsidR="00DF6C6A" w:rsidRDefault="00DF6C6A" w:rsidP="00DF6C6A">
      <w:pPr>
        <w:pStyle w:val="NoSpacing"/>
      </w:pPr>
      <w:proofErr w:type="gramStart"/>
      <w:r w:rsidRPr="00DF6C6A">
        <w:t>Log into your ISU portal, us</w:t>
      </w:r>
      <w:r>
        <w:t>ing your login ID and password.</w:t>
      </w:r>
      <w:proofErr w:type="gramEnd"/>
      <w:r>
        <w:t xml:space="preserve"> </w:t>
      </w:r>
      <w:r w:rsidRPr="00DF6C6A">
        <w:t>Click on the TMA badge icon to launch the application.</w:t>
      </w:r>
    </w:p>
    <w:p w:rsidR="00DF6C6A" w:rsidRPr="00DF6C6A" w:rsidRDefault="00DF6C6A" w:rsidP="00DF6C6A">
      <w:pPr>
        <w:pStyle w:val="NoSpacing"/>
      </w:pPr>
    </w:p>
    <w:p w:rsidR="00DF6C6A" w:rsidRDefault="00DF6C6A" w:rsidP="00ED725E">
      <w:pPr>
        <w:pStyle w:val="NoSpacing"/>
      </w:pPr>
      <w:r w:rsidRPr="00DF6C6A">
        <w:t xml:space="preserve"> </w:t>
      </w:r>
      <w:r w:rsidRPr="00DF6C6A">
        <w:rPr>
          <w:noProof/>
        </w:rPr>
        <w:drawing>
          <wp:inline distT="0" distB="0" distL="0" distR="0" wp14:anchorId="13117A31" wp14:editId="20895EED">
            <wp:extent cx="962025" cy="838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13" w:rsidRDefault="007B4713" w:rsidP="00ED725E">
      <w:pPr>
        <w:pStyle w:val="NoSpacing"/>
      </w:pPr>
    </w:p>
    <w:p w:rsidR="007B4713" w:rsidRPr="00FB14BB" w:rsidRDefault="007B4713" w:rsidP="00FB14BB">
      <w:pPr>
        <w:pStyle w:val="NoSpacing"/>
        <w:rPr>
          <w:b/>
          <w:i/>
        </w:rPr>
      </w:pPr>
      <w:r w:rsidRPr="00FB14BB">
        <w:rPr>
          <w:b/>
          <w:i/>
        </w:rPr>
        <w:t>**</w:t>
      </w:r>
      <w:r w:rsidR="00FB14BB" w:rsidRPr="00FB14BB">
        <w:rPr>
          <w:b/>
          <w:i/>
        </w:rPr>
        <w:t xml:space="preserve">If you are submitting a request for the first time, you will need to locate the TMA badge icon after you log in by simply typing “TMA” on your keyboard (your mouse </w:t>
      </w:r>
      <w:r w:rsidR="00FB14BB">
        <w:rPr>
          <w:b/>
          <w:i/>
        </w:rPr>
        <w:t xml:space="preserve">arrow </w:t>
      </w:r>
      <w:r w:rsidR="00FB14BB" w:rsidRPr="00FB14BB">
        <w:rPr>
          <w:b/>
          <w:i/>
        </w:rPr>
        <w:t>does not need to be positioned anywhere specific)</w:t>
      </w:r>
      <w:r w:rsidRPr="00FB14BB">
        <w:rPr>
          <w:b/>
          <w:i/>
        </w:rPr>
        <w:t>.</w:t>
      </w:r>
      <w:r w:rsidR="00FB14BB" w:rsidRPr="00FB14BB">
        <w:rPr>
          <w:b/>
          <w:i/>
        </w:rPr>
        <w:t xml:space="preserve">  The badge pictured above will appear.  Click to launch TMA.  </w:t>
      </w:r>
      <w:proofErr w:type="gramStart"/>
      <w:r w:rsidR="00A939DF">
        <w:rPr>
          <w:b/>
          <w:i/>
        </w:rPr>
        <w:t>Click  “</w:t>
      </w:r>
      <w:proofErr w:type="gramEnd"/>
      <w:r w:rsidR="00A939DF">
        <w:rPr>
          <w:b/>
          <w:i/>
        </w:rPr>
        <w:t xml:space="preserve">Always Allow pop-ups” if you get a blank screen.  </w:t>
      </w:r>
      <w:r w:rsidR="00FB14BB" w:rsidRPr="00FB14BB">
        <w:rPr>
          <w:b/>
          <w:i/>
        </w:rPr>
        <w:t>You will only need to do this once and the badge will now be pinned to your portal page for quick access in the future.</w:t>
      </w:r>
      <w:r w:rsidR="00A939DF">
        <w:rPr>
          <w:b/>
          <w:i/>
        </w:rPr>
        <w:t xml:space="preserve">  </w:t>
      </w:r>
    </w:p>
    <w:p w:rsidR="00DF6C6A" w:rsidRDefault="00DF6C6A" w:rsidP="00ED725E">
      <w:pPr>
        <w:pStyle w:val="NoSpacing"/>
      </w:pPr>
    </w:p>
    <w:p w:rsidR="00FF25EA" w:rsidRDefault="00FD7F33" w:rsidP="00FF25EA">
      <w:pPr>
        <w:pStyle w:val="NoSpacing"/>
      </w:pPr>
      <w:r>
        <w:t>Enter</w:t>
      </w:r>
      <w:r w:rsidR="002D7C1D">
        <w:t xml:space="preserve"> your information in the corresponding fie</w:t>
      </w:r>
      <w:r w:rsidR="00FF25EA">
        <w:t xml:space="preserve">lds.  </w:t>
      </w:r>
      <w:r w:rsidR="00FF25EA" w:rsidRPr="00FD3D8D">
        <w:rPr>
          <w:b/>
          <w:color w:val="FF0000"/>
        </w:rPr>
        <w:t>Red fields are required</w:t>
      </w:r>
      <w:r w:rsidR="00FF25EA">
        <w:t xml:space="preserve">. </w:t>
      </w:r>
      <w:r w:rsidR="002D7C1D">
        <w:t>Your name and e-mail address will auto-populate as the requestor.</w:t>
      </w:r>
      <w:r w:rsidR="00FF25EA">
        <w:t xml:space="preserve">  It is recommended</w:t>
      </w:r>
      <w:r w:rsidR="007A6181">
        <w:t xml:space="preserve"> to</w:t>
      </w:r>
      <w:r w:rsidR="00FF25EA">
        <w:t xml:space="preserve"> also provide any other information in the remaining fields that may</w:t>
      </w:r>
      <w:r w:rsidR="00DC0807">
        <w:t xml:space="preserve"> be pertinent to your request.  Repair Center Name will always be ‘Facility Maintenance’ and Facility Name will always be ‘Campus’, and these fields will auto-populate with those defaults. </w:t>
      </w:r>
      <w:r w:rsidR="00FF25EA">
        <w:t xml:space="preserve">If you wish to receive status </w:t>
      </w:r>
      <w:r w:rsidR="007A6181">
        <w:t xml:space="preserve">change </w:t>
      </w:r>
      <w:r w:rsidR="00FF25EA">
        <w:t xml:space="preserve">updates on your request, please make sure the </w:t>
      </w:r>
      <w:r w:rsidR="00FF25EA" w:rsidRPr="00221043">
        <w:rPr>
          <w:b/>
          <w:noProof/>
        </w:rPr>
        <w:drawing>
          <wp:inline distT="0" distB="0" distL="0" distR="0" wp14:anchorId="51C68877" wp14:editId="486E2F45">
            <wp:extent cx="819150" cy="161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5EA">
        <w:t>checkbox is selected.</w:t>
      </w:r>
    </w:p>
    <w:p w:rsidR="00ED725E" w:rsidRDefault="00B30765" w:rsidP="00ED725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917575</wp:posOffset>
                </wp:positionV>
                <wp:extent cx="457200" cy="228600"/>
                <wp:effectExtent l="38100" t="57150" r="381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08pt;margin-top:72.25pt;width:36pt;height:18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9613E" wp14:editId="78045B37">
                <wp:simplePos x="0" y="0"/>
                <wp:positionH relativeFrom="column">
                  <wp:posOffset>5638800</wp:posOffset>
                </wp:positionH>
                <wp:positionV relativeFrom="paragraph">
                  <wp:posOffset>1069975</wp:posOffset>
                </wp:positionV>
                <wp:extent cx="33147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65" w:rsidRPr="00FD7F33" w:rsidRDefault="00B30765">
                            <w:pPr>
                              <w:rPr>
                                <w:color w:val="002060"/>
                              </w:rPr>
                            </w:pPr>
                            <w:r w:rsidRPr="00FD7F33">
                              <w:rPr>
                                <w:color w:val="002060"/>
                              </w:rPr>
                              <w:t>Request Type default is “</w:t>
                            </w:r>
                            <w:r w:rsidRPr="00FD7F33">
                              <w:rPr>
                                <w:b/>
                                <w:color w:val="002060"/>
                              </w:rPr>
                              <w:t>Service Request</w:t>
                            </w:r>
                            <w:r w:rsidRPr="00FD7F33">
                              <w:rPr>
                                <w:color w:val="002060"/>
                              </w:rPr>
                              <w:t>” but if you would like to receive an estimate prior to the start of a job, click the ellipsis to the right of the Request Type box and choose “</w:t>
                            </w:r>
                            <w:r w:rsidRPr="00FD7F33">
                              <w:rPr>
                                <w:b/>
                                <w:color w:val="002060"/>
                              </w:rPr>
                              <w:t>Estimate Request</w:t>
                            </w:r>
                            <w:r w:rsidRPr="00FD7F33">
                              <w:rPr>
                                <w:color w:val="002060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pt;margin-top:84.25pt;width:261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">
                <v:textbox>
                  <w:txbxContent>
                    <w:p w:rsidR="00B30765" w:rsidRPr="00FD7F33" w:rsidRDefault="00B30765">
                      <w:pPr>
                        <w:rPr>
                          <w:color w:val="002060"/>
                        </w:rPr>
                      </w:pPr>
                      <w:r w:rsidRPr="00FD7F33">
                        <w:rPr>
                          <w:color w:val="002060"/>
                        </w:rPr>
                        <w:t>Request Type default is “</w:t>
                      </w:r>
                      <w:r w:rsidRPr="00FD7F33">
                        <w:rPr>
                          <w:b/>
                          <w:color w:val="002060"/>
                        </w:rPr>
                        <w:t>Service Request</w:t>
                      </w:r>
                      <w:r w:rsidRPr="00FD7F33">
                        <w:rPr>
                          <w:color w:val="002060"/>
                        </w:rPr>
                        <w:t>” but if you would like to receive an estimate prior to the start of a job, click the ellipsis to the right of the Request Type box and choose “</w:t>
                      </w:r>
                      <w:r w:rsidRPr="00FD7F33">
                        <w:rPr>
                          <w:b/>
                          <w:color w:val="002060"/>
                        </w:rPr>
                        <w:t>Estimate Request</w:t>
                      </w:r>
                      <w:r w:rsidRPr="00FD7F33">
                        <w:rPr>
                          <w:color w:val="002060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5857DE">
        <w:rPr>
          <w:noProof/>
        </w:rPr>
        <w:drawing>
          <wp:inline distT="0" distB="0" distL="0" distR="0" wp14:anchorId="1647E77C" wp14:editId="4775F73A">
            <wp:extent cx="5572125" cy="3181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4045" cy="31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25E" w:rsidRDefault="00ED725E" w:rsidP="00ED725E">
      <w:pPr>
        <w:pStyle w:val="NoSpacing"/>
      </w:pPr>
    </w:p>
    <w:p w:rsidR="001328F3" w:rsidRDefault="00FF25EA" w:rsidP="00ED725E">
      <w:pPr>
        <w:pStyle w:val="NoSpacing"/>
      </w:pPr>
      <w:r>
        <w:lastRenderedPageBreak/>
        <w:t xml:space="preserve">The quickest way to </w:t>
      </w:r>
      <w:r w:rsidR="00C07392">
        <w:t>provide</w:t>
      </w:r>
      <w:r>
        <w:t xml:space="preserve"> your information is to start from the</w:t>
      </w:r>
      <w:r w:rsidR="007A6181">
        <w:t xml:space="preserve"> required</w:t>
      </w:r>
      <w:r>
        <w:t xml:space="preserve"> </w:t>
      </w:r>
      <w:r w:rsidRPr="007A6181">
        <w:rPr>
          <w:b/>
          <w:color w:val="FF0000"/>
        </w:rPr>
        <w:t>Area/Room</w:t>
      </w:r>
      <w:r w:rsidRPr="007A6181">
        <w:rPr>
          <w:color w:val="FF0000"/>
        </w:rPr>
        <w:t xml:space="preserve"> </w:t>
      </w:r>
      <w:r>
        <w:t xml:space="preserve">field.  </w:t>
      </w:r>
      <w:r w:rsidR="007A6181">
        <w:t>Once it is populated</w:t>
      </w:r>
      <w:r w:rsidR="002D7C1D">
        <w:t xml:space="preserve">, the </w:t>
      </w:r>
      <w:r w:rsidR="007A6181">
        <w:t>b</w:t>
      </w:r>
      <w:r w:rsidR="002D7C1D">
        <w:t xml:space="preserve">uilding and </w:t>
      </w:r>
      <w:r w:rsidR="007A6181">
        <w:t>f</w:t>
      </w:r>
      <w:r w:rsidR="002D7C1D">
        <w:t xml:space="preserve">loor information fields </w:t>
      </w:r>
      <w:r w:rsidR="007A6181">
        <w:t xml:space="preserve">above it </w:t>
      </w:r>
      <w:r w:rsidR="002D7C1D">
        <w:t>will auto-fill</w:t>
      </w:r>
      <w:r w:rsidR="00C07392">
        <w:t xml:space="preserve"> with the correct information</w:t>
      </w:r>
      <w:r w:rsidR="002D7C1D">
        <w:t>.  To find your area, click the ellipsis but</w:t>
      </w:r>
      <w:r>
        <w:t xml:space="preserve">ton to the right of the field.   </w:t>
      </w:r>
      <w:r w:rsidR="007A6181">
        <w:t xml:space="preserve">(You can also start searching for your area </w:t>
      </w:r>
      <w:r>
        <w:t xml:space="preserve">from the </w:t>
      </w:r>
      <w:r w:rsidRPr="00FA6D0C">
        <w:t xml:space="preserve">Building Name </w:t>
      </w:r>
      <w:r>
        <w:t>field</w:t>
      </w:r>
      <w:r w:rsidR="007A6181">
        <w:t xml:space="preserve"> using the same lookup method</w:t>
      </w:r>
      <w:r>
        <w:t>, but you will then have to manua</w:t>
      </w:r>
      <w:r w:rsidR="007A6181">
        <w:t>l</w:t>
      </w:r>
      <w:r>
        <w:t>l</w:t>
      </w:r>
      <w:r w:rsidR="007A6181">
        <w:t>y</w:t>
      </w:r>
      <w:r>
        <w:t xml:space="preserve"> fill in the fields below it to continue filtering your selections.</w:t>
      </w:r>
      <w:r w:rsidR="007A6181">
        <w:t>)</w:t>
      </w:r>
      <w:r>
        <w:t xml:space="preserve">  </w:t>
      </w:r>
    </w:p>
    <w:p w:rsidR="00FF25EA" w:rsidRDefault="00FF25EA" w:rsidP="00ED725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BCD7" wp14:editId="139F5482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209550" cy="171450"/>
                <wp:effectExtent l="38100" t="19050" r="762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86pt;margin-top:0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3BD9" w:rsidRDefault="003C70A1" w:rsidP="00ED725E">
      <w:pPr>
        <w:pStyle w:val="NoSpacing"/>
      </w:pPr>
      <w:r>
        <w:rPr>
          <w:noProof/>
        </w:rPr>
        <w:drawing>
          <wp:inline distT="0" distB="0" distL="0" distR="0" wp14:anchorId="6279AEE1" wp14:editId="7136DBA8">
            <wp:extent cx="270510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43" w:rsidRDefault="00221043" w:rsidP="00ED725E">
      <w:pPr>
        <w:pStyle w:val="NoSpacing"/>
      </w:pPr>
    </w:p>
    <w:p w:rsidR="001328F3" w:rsidRDefault="002D7C1D" w:rsidP="00ED725E">
      <w:pPr>
        <w:pStyle w:val="NoSpacing"/>
      </w:pPr>
      <w:r>
        <w:t>Click on your building from the list</w:t>
      </w:r>
      <w:r w:rsidR="001328F3">
        <w:t xml:space="preserve"> on the left</w:t>
      </w:r>
      <w:r w:rsidR="00EE459B">
        <w:t>.  Now</w:t>
      </w:r>
      <w:r w:rsidR="004469B8">
        <w:t xml:space="preserve"> choose a room number</w:t>
      </w:r>
      <w:r w:rsidR="001328F3">
        <w:t xml:space="preserve"> or area</w:t>
      </w:r>
      <w:r w:rsidR="004469B8">
        <w:t xml:space="preserve"> from the available </w:t>
      </w:r>
      <w:r w:rsidR="001328F3">
        <w:t xml:space="preserve">filtered </w:t>
      </w:r>
      <w:r w:rsidR="004469B8">
        <w:t>selections</w:t>
      </w:r>
      <w:r w:rsidR="001328F3">
        <w:t xml:space="preserve"> for the chosen building</w:t>
      </w:r>
      <w:r>
        <w:t>.</w:t>
      </w:r>
      <w:r w:rsidR="004469B8">
        <w:t xml:space="preserve">  </w:t>
      </w:r>
      <w:r w:rsidR="001328F3">
        <w:t xml:space="preserve">You may further filter your choices by selecting a floor in the dropdown choices below the buildings.  </w:t>
      </w:r>
      <w:r w:rsidR="004469B8">
        <w:t>If you do not see your room or area listed, please contact the Work Control Center (x-8192) to have your area added to the list.</w:t>
      </w:r>
    </w:p>
    <w:p w:rsidR="002B4EAC" w:rsidRDefault="002B4EAC" w:rsidP="00ED725E">
      <w:pPr>
        <w:pStyle w:val="NoSpacing"/>
      </w:pPr>
    </w:p>
    <w:p w:rsidR="00114902" w:rsidRDefault="001328F3" w:rsidP="00ED725E">
      <w:pPr>
        <w:pStyle w:val="NoSpacing"/>
        <w:rPr>
          <w:noProof/>
        </w:rPr>
      </w:pPr>
      <w:r w:rsidRPr="001328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361319" wp14:editId="58879486">
            <wp:extent cx="4591050" cy="2428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A6" w:rsidRDefault="00452DA6" w:rsidP="00ED725E">
      <w:pPr>
        <w:pStyle w:val="NoSpacing"/>
        <w:rPr>
          <w:noProof/>
        </w:rPr>
      </w:pPr>
    </w:p>
    <w:p w:rsidR="00452DA6" w:rsidRDefault="00221043" w:rsidP="00ED725E">
      <w:pPr>
        <w:pStyle w:val="NoSpacing"/>
        <w:rPr>
          <w:noProof/>
        </w:rPr>
      </w:pPr>
      <w:r>
        <w:rPr>
          <w:noProof/>
        </w:rPr>
        <w:t xml:space="preserve">When all information is entered correctly, click the </w:t>
      </w:r>
      <w:r>
        <w:rPr>
          <w:noProof/>
        </w:rPr>
        <w:drawing>
          <wp:inline distT="0" distB="0" distL="0" distR="0" wp14:anchorId="40B07FE9" wp14:editId="4E27EDDA">
            <wp:extent cx="46672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button at the top of the toolbar to submit your request.</w:t>
      </w:r>
      <w:r w:rsidR="001A6B1A">
        <w:rPr>
          <w:noProof/>
        </w:rPr>
        <w:t xml:space="preserve">  You will then see an acknowlegement with your request number above your Requestor Information.</w:t>
      </w:r>
      <w:r w:rsidR="00BC5503">
        <w:rPr>
          <w:noProof/>
        </w:rPr>
        <w:t xml:space="preserve">  </w:t>
      </w:r>
    </w:p>
    <w:p w:rsidR="00452DA6" w:rsidRDefault="009941BF" w:rsidP="00ED725E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A40B2" wp14:editId="5140CA19">
                <wp:simplePos x="0" y="0"/>
                <wp:positionH relativeFrom="column">
                  <wp:posOffset>638175</wp:posOffset>
                </wp:positionH>
                <wp:positionV relativeFrom="paragraph">
                  <wp:posOffset>1270</wp:posOffset>
                </wp:positionV>
                <wp:extent cx="276225" cy="238125"/>
                <wp:effectExtent l="38100" t="19050" r="8572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0.25pt;margin-top:.1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52DA6" w:rsidRDefault="002D2960" w:rsidP="00ED725E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68580</wp:posOffset>
                </wp:positionV>
                <wp:extent cx="447675" cy="2857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64.5pt;margin-top:5.4pt;width:35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" filled="f" strokecolor="#243f60 [1604]" strokeweight="2pt"/>
            </w:pict>
          </mc:Fallback>
        </mc:AlternateContent>
      </w:r>
      <w:r w:rsidR="001A6B1A">
        <w:rPr>
          <w:noProof/>
        </w:rPr>
        <w:drawing>
          <wp:inline distT="0" distB="0" distL="0" distR="0" wp14:anchorId="509615F7" wp14:editId="1FFB4902">
            <wp:extent cx="5943600" cy="1144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82" w:rsidRDefault="00EA1782" w:rsidP="00ED725E">
      <w:pPr>
        <w:pStyle w:val="NoSpacing"/>
        <w:rPr>
          <w:noProof/>
        </w:rPr>
      </w:pPr>
    </w:p>
    <w:p w:rsidR="00221043" w:rsidRDefault="00EA1782" w:rsidP="00ED725E">
      <w:pPr>
        <w:pStyle w:val="NoSpacing"/>
      </w:pPr>
      <w:r>
        <w:rPr>
          <w:noProof/>
        </w:rPr>
        <w:t>If you selected request notifications, you will receive an automated e-mail acknowledging rec</w:t>
      </w:r>
      <w:r w:rsidR="002D2960">
        <w:rPr>
          <w:noProof/>
        </w:rPr>
        <w:t>ei</w:t>
      </w:r>
      <w:r>
        <w:rPr>
          <w:noProof/>
        </w:rPr>
        <w:t xml:space="preserve">pt of your request.  You will also receive </w:t>
      </w:r>
      <w:r w:rsidR="00B25FA6">
        <w:rPr>
          <w:noProof/>
        </w:rPr>
        <w:t>status updates throughout the timespan of the request, including an e-mail when the job has been completed</w:t>
      </w:r>
      <w:r>
        <w:rPr>
          <w:noProof/>
        </w:rPr>
        <w:t>.</w:t>
      </w:r>
      <w:r w:rsidR="00D7184D">
        <w:rPr>
          <w:noProof/>
        </w:rPr>
        <w:t xml:space="preserve">  </w:t>
      </w:r>
      <w:r w:rsidR="004055CE">
        <w:rPr>
          <w:noProof/>
        </w:rPr>
        <w:t>Your request submission is complete at this point and you may close the application to exit.</w:t>
      </w:r>
    </w:p>
    <w:sectPr w:rsidR="00221043" w:rsidSect="00EE78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C24"/>
    <w:multiLevelType w:val="hybridMultilevel"/>
    <w:tmpl w:val="1E6C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02"/>
    <w:rsid w:val="00043517"/>
    <w:rsid w:val="000517A5"/>
    <w:rsid w:val="00114902"/>
    <w:rsid w:val="001328F3"/>
    <w:rsid w:val="00162B4B"/>
    <w:rsid w:val="00183BD9"/>
    <w:rsid w:val="00194B47"/>
    <w:rsid w:val="001A6B1A"/>
    <w:rsid w:val="001E0802"/>
    <w:rsid w:val="00221043"/>
    <w:rsid w:val="002B4EAC"/>
    <w:rsid w:val="002D05B1"/>
    <w:rsid w:val="002D2960"/>
    <w:rsid w:val="002D7C1D"/>
    <w:rsid w:val="00307590"/>
    <w:rsid w:val="003224E4"/>
    <w:rsid w:val="003B160D"/>
    <w:rsid w:val="003C70A1"/>
    <w:rsid w:val="004055CE"/>
    <w:rsid w:val="004469B8"/>
    <w:rsid w:val="00452DA6"/>
    <w:rsid w:val="00557B57"/>
    <w:rsid w:val="005857DE"/>
    <w:rsid w:val="00691AF8"/>
    <w:rsid w:val="006E21BB"/>
    <w:rsid w:val="007A0D41"/>
    <w:rsid w:val="007A6181"/>
    <w:rsid w:val="007B4713"/>
    <w:rsid w:val="00872B1C"/>
    <w:rsid w:val="00922F99"/>
    <w:rsid w:val="009554CB"/>
    <w:rsid w:val="009941BF"/>
    <w:rsid w:val="00A0701F"/>
    <w:rsid w:val="00A62E0A"/>
    <w:rsid w:val="00A939DF"/>
    <w:rsid w:val="00B0461D"/>
    <w:rsid w:val="00B25FA6"/>
    <w:rsid w:val="00B30765"/>
    <w:rsid w:val="00BC5503"/>
    <w:rsid w:val="00C07392"/>
    <w:rsid w:val="00C4080B"/>
    <w:rsid w:val="00C8569C"/>
    <w:rsid w:val="00CA6830"/>
    <w:rsid w:val="00CB5A50"/>
    <w:rsid w:val="00D3675F"/>
    <w:rsid w:val="00D700E4"/>
    <w:rsid w:val="00D7184D"/>
    <w:rsid w:val="00DC0807"/>
    <w:rsid w:val="00DF6C6A"/>
    <w:rsid w:val="00EA1782"/>
    <w:rsid w:val="00ED725E"/>
    <w:rsid w:val="00EE459B"/>
    <w:rsid w:val="00EE7850"/>
    <w:rsid w:val="00F93299"/>
    <w:rsid w:val="00FA6D0C"/>
    <w:rsid w:val="00FB14BB"/>
    <w:rsid w:val="00FD3D8D"/>
    <w:rsid w:val="00FD7F33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cp:lastPrinted>2014-11-17T19:27:00Z</cp:lastPrinted>
  <dcterms:created xsi:type="dcterms:W3CDTF">2014-11-13T17:55:00Z</dcterms:created>
  <dcterms:modified xsi:type="dcterms:W3CDTF">2014-11-24T15:32:00Z</dcterms:modified>
</cp:coreProperties>
</file>