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71" w:rsidRDefault="004A7610" w:rsidP="004A7610">
      <w:pPr>
        <w:jc w:val="center"/>
      </w:pPr>
      <w:bookmarkStart w:id="0" w:name="_GoBack"/>
      <w:bookmarkEnd w:id="0"/>
      <w:r>
        <w:t>#22</w:t>
      </w:r>
    </w:p>
    <w:p w:rsidR="004A7610" w:rsidRDefault="004A7610"/>
    <w:p w:rsidR="004A7610" w:rsidRDefault="004A7610" w:rsidP="004A7610">
      <w:pPr>
        <w:jc w:val="center"/>
      </w:pPr>
      <w:r>
        <w:t>INDIANA STATE UNIVERSITY</w:t>
      </w:r>
    </w:p>
    <w:p w:rsidR="004A7610" w:rsidRDefault="004A7610" w:rsidP="004A7610">
      <w:pPr>
        <w:jc w:val="center"/>
      </w:pPr>
    </w:p>
    <w:p w:rsidR="004A7610" w:rsidRDefault="004A7610" w:rsidP="004A7610">
      <w:pPr>
        <w:jc w:val="center"/>
      </w:pPr>
      <w:r>
        <w:t>FACULTY SENATE, 2016-2017</w:t>
      </w:r>
    </w:p>
    <w:p w:rsidR="004A7610" w:rsidRDefault="004A7610" w:rsidP="004A7610">
      <w:pPr>
        <w:jc w:val="center"/>
      </w:pPr>
    </w:p>
    <w:p w:rsidR="004A7610" w:rsidRDefault="004A7610" w:rsidP="004A7610">
      <w:pPr>
        <w:jc w:val="center"/>
      </w:pPr>
      <w:r>
        <w:rPr>
          <w:b/>
        </w:rPr>
        <w:t>EXECUTIVE COMMITTEE</w:t>
      </w:r>
    </w:p>
    <w:p w:rsidR="004A7610" w:rsidRDefault="004A7610" w:rsidP="004A7610">
      <w:pPr>
        <w:jc w:val="center"/>
      </w:pPr>
    </w:p>
    <w:p w:rsidR="004A7610" w:rsidRDefault="004A7610" w:rsidP="004A7610">
      <w:pPr>
        <w:jc w:val="center"/>
      </w:pPr>
      <w:r>
        <w:t>April 11, 2017</w:t>
      </w:r>
    </w:p>
    <w:p w:rsidR="004A7610" w:rsidRDefault="004A7610" w:rsidP="004A7610">
      <w:pPr>
        <w:jc w:val="center"/>
      </w:pPr>
    </w:p>
    <w:p w:rsidR="004A7610" w:rsidRDefault="004A7610" w:rsidP="004A7610">
      <w:pPr>
        <w:jc w:val="center"/>
      </w:pPr>
      <w:r>
        <w:t>3:30 p.m., HMSU 227</w:t>
      </w:r>
    </w:p>
    <w:p w:rsidR="004A7610" w:rsidRDefault="004A7610" w:rsidP="004A7610">
      <w:pPr>
        <w:jc w:val="center"/>
      </w:pPr>
    </w:p>
    <w:p w:rsidR="004A7610" w:rsidRDefault="00593777" w:rsidP="004A7610">
      <w:pPr>
        <w:jc w:val="center"/>
      </w:pPr>
      <w:r>
        <w:t>Approved</w:t>
      </w:r>
      <w:r w:rsidR="004A7610">
        <w:t xml:space="preserve"> Minutes</w:t>
      </w:r>
    </w:p>
    <w:p w:rsidR="004A7610" w:rsidRDefault="004A7610" w:rsidP="004A7610">
      <w:pPr>
        <w:jc w:val="center"/>
      </w:pPr>
    </w:p>
    <w:p w:rsidR="004A7610" w:rsidRDefault="004A7610" w:rsidP="004A7610"/>
    <w:p w:rsidR="0057005C" w:rsidRDefault="00A97AEB" w:rsidP="004A7610">
      <w:r>
        <w:t>Members Present:  L. Brown, R. Guell, D. Hantzis, T. Hawkins, B. Kilp, S. Lamb, C. MacDonald, L. Phillips</w:t>
      </w:r>
    </w:p>
    <w:p w:rsidR="00A97AEB" w:rsidRDefault="00A97AEB" w:rsidP="004A7610"/>
    <w:p w:rsidR="00A97AEB" w:rsidRDefault="00A97AEB" w:rsidP="004A7610">
      <w:r>
        <w:t>Members Absent:  J. Conant</w:t>
      </w:r>
      <w:r>
        <w:tab/>
      </w:r>
    </w:p>
    <w:p w:rsidR="00A97AEB" w:rsidRDefault="00A97AEB" w:rsidP="004A7610"/>
    <w:p w:rsidR="00A97AEB" w:rsidRDefault="00A97AEB" w:rsidP="004A7610">
      <w:r>
        <w:t>Ex-Officio Present:  D. Bradley, M. Licari</w:t>
      </w:r>
    </w:p>
    <w:p w:rsidR="00A97AEB" w:rsidRDefault="00A97AEB" w:rsidP="004A7610"/>
    <w:p w:rsidR="00A97AEB" w:rsidRDefault="00A97AEB" w:rsidP="004A7610">
      <w:r>
        <w:t>Ex-Officio Absent:  None</w:t>
      </w:r>
    </w:p>
    <w:p w:rsidR="00A97AEB" w:rsidRDefault="00A97AEB" w:rsidP="004A7610"/>
    <w:p w:rsidR="00A97AEB" w:rsidRDefault="00A97AEB" w:rsidP="004A7610">
      <w:r>
        <w:t>Guests:  L. Eberman</w:t>
      </w:r>
    </w:p>
    <w:p w:rsidR="00A97AEB" w:rsidRDefault="00A97AEB" w:rsidP="004A7610"/>
    <w:p w:rsidR="00A97AEB" w:rsidRDefault="00082D3D" w:rsidP="00082D3D">
      <w:pPr>
        <w:pStyle w:val="ListParagraph"/>
        <w:numPr>
          <w:ilvl w:val="0"/>
          <w:numId w:val="1"/>
        </w:numPr>
      </w:pPr>
      <w:r>
        <w:t>Administrative Reports</w:t>
      </w:r>
    </w:p>
    <w:p w:rsidR="00082D3D" w:rsidRDefault="00082D3D" w:rsidP="00082D3D">
      <w:pPr>
        <w:pStyle w:val="ListParagraph"/>
        <w:numPr>
          <w:ilvl w:val="1"/>
          <w:numId w:val="1"/>
        </w:numPr>
      </w:pPr>
      <w:r>
        <w:t xml:space="preserve">President D. Bradley  </w:t>
      </w:r>
    </w:p>
    <w:p w:rsidR="00082D3D" w:rsidRDefault="00082D3D" w:rsidP="00082D3D">
      <w:pPr>
        <w:pStyle w:val="ListParagraph"/>
        <w:numPr>
          <w:ilvl w:val="2"/>
          <w:numId w:val="1"/>
        </w:numPr>
      </w:pPr>
      <w:r>
        <w:t>We had the second of two report outs on the strategic plan this morning.  There will be a stakeholders meeting on April 21 that Senators should attend.  Lunch will be served, but needs an RSVP.</w:t>
      </w:r>
    </w:p>
    <w:p w:rsidR="00082D3D" w:rsidRDefault="00082D3D" w:rsidP="00082D3D">
      <w:pPr>
        <w:pStyle w:val="ListParagraph"/>
        <w:numPr>
          <w:ilvl w:val="2"/>
          <w:numId w:val="1"/>
        </w:numPr>
      </w:pPr>
      <w:r>
        <w:t xml:space="preserve">The State Legislature adjourns in 11 days.  The renovations of the Fine Arts building is in both the Senate and House budget.  They will be doing revenue forecasting tomorrow.  There is expected to be a slight improvement over December’s forecast.  They are concerned about revenue for 2018, but optimistic about 2019.  </w:t>
      </w:r>
      <w:r w:rsidR="003E6526">
        <w:t xml:space="preserve">The Senate budget cuts approximately one million dollars from our budget in year </w:t>
      </w:r>
      <w:r w:rsidR="00521CCC">
        <w:t>one</w:t>
      </w:r>
      <w:r w:rsidR="003E6526">
        <w:t xml:space="preserve">, but gives us $700K  back in year </w:t>
      </w:r>
      <w:r w:rsidR="00521CCC">
        <w:t>two</w:t>
      </w:r>
      <w:r w:rsidR="003E6526">
        <w:t>.  The food and beverage tax for Hulman Center is in the Senate budget and the House has no problem with it.</w:t>
      </w:r>
    </w:p>
    <w:p w:rsidR="000E419E" w:rsidRDefault="001660DE" w:rsidP="001660DE">
      <w:pPr>
        <w:pStyle w:val="ListParagraph"/>
        <w:numPr>
          <w:ilvl w:val="1"/>
          <w:numId w:val="1"/>
        </w:numPr>
      </w:pPr>
      <w:r>
        <w:t xml:space="preserve">Provost M. Licari:  </w:t>
      </w:r>
    </w:p>
    <w:p w:rsidR="001660DE" w:rsidRDefault="001660DE" w:rsidP="000E419E">
      <w:pPr>
        <w:pStyle w:val="ListParagraph"/>
        <w:numPr>
          <w:ilvl w:val="2"/>
          <w:numId w:val="1"/>
        </w:numPr>
      </w:pPr>
      <w:r>
        <w:t xml:space="preserve">The last candidate for the Vice President of Enrollment Management, Communication, and Marketing is on campus today and tomorrow.  The search committee meets with D. Bradley tomorrow afternoon.  The candidates for dean of CAS and HHS will be here starting next week.  </w:t>
      </w:r>
      <w:r w:rsidR="000E419E">
        <w:t>These are important positions and I appreciate faculty participation and feedback.</w:t>
      </w:r>
    </w:p>
    <w:p w:rsidR="000E419E" w:rsidRDefault="000E419E" w:rsidP="000E419E">
      <w:pPr>
        <w:pStyle w:val="ListParagraph"/>
        <w:numPr>
          <w:ilvl w:val="2"/>
          <w:numId w:val="1"/>
        </w:numPr>
      </w:pPr>
      <w:r>
        <w:t>There were nice events over the weekend.  Congratulations to D. Hantzis for being the top Honors faculty of the year.</w:t>
      </w:r>
    </w:p>
    <w:p w:rsidR="000E419E" w:rsidRDefault="000E419E" w:rsidP="000E419E">
      <w:pPr>
        <w:pStyle w:val="ListParagraph"/>
        <w:ind w:left="1080"/>
      </w:pPr>
    </w:p>
    <w:p w:rsidR="000E419E" w:rsidRDefault="000E419E" w:rsidP="000E419E">
      <w:pPr>
        <w:pStyle w:val="ListParagraph"/>
        <w:numPr>
          <w:ilvl w:val="0"/>
          <w:numId w:val="1"/>
        </w:numPr>
      </w:pPr>
      <w:r>
        <w:t>Chair Report</w:t>
      </w:r>
    </w:p>
    <w:p w:rsidR="000E419E" w:rsidRDefault="000E419E" w:rsidP="000E419E"/>
    <w:p w:rsidR="000E419E" w:rsidRDefault="001B636E" w:rsidP="000E419E">
      <w:pPr>
        <w:pStyle w:val="ListParagraph"/>
        <w:numPr>
          <w:ilvl w:val="0"/>
          <w:numId w:val="1"/>
        </w:numPr>
      </w:pPr>
      <w:r>
        <w:t>Approval of Executive Committee Minutes of April 4, 2017</w:t>
      </w:r>
    </w:p>
    <w:p w:rsidR="001B636E" w:rsidRDefault="001B636E" w:rsidP="001B636E">
      <w:pPr>
        <w:pStyle w:val="ListParagraph"/>
        <w:numPr>
          <w:ilvl w:val="1"/>
          <w:numId w:val="1"/>
        </w:numPr>
      </w:pPr>
      <w:r>
        <w:t>Motion to approve (S. Lamb, L. Phillips).  Vote:  8-0-0.</w:t>
      </w:r>
    </w:p>
    <w:p w:rsidR="001B636E" w:rsidRDefault="001B636E" w:rsidP="001B636E"/>
    <w:p w:rsidR="001B636E" w:rsidRDefault="001B636E" w:rsidP="001B636E">
      <w:pPr>
        <w:pStyle w:val="ListParagraph"/>
        <w:numPr>
          <w:ilvl w:val="0"/>
          <w:numId w:val="1"/>
        </w:numPr>
      </w:pPr>
      <w:r>
        <w:t>Fifteen Minute Open Discussion</w:t>
      </w:r>
    </w:p>
    <w:p w:rsidR="001B636E" w:rsidRDefault="001B636E" w:rsidP="001B636E">
      <w:pPr>
        <w:pStyle w:val="ListParagraph"/>
        <w:numPr>
          <w:ilvl w:val="1"/>
          <w:numId w:val="1"/>
        </w:numPr>
      </w:pPr>
      <w:r>
        <w:t>S. Lamb:  I had a couple of faculty tell me they got on the survey to complete the Biennial Review training and they were told they had already accomplished this.  And neither had.</w:t>
      </w:r>
    </w:p>
    <w:p w:rsidR="001B636E" w:rsidRDefault="001B636E" w:rsidP="001B636E">
      <w:pPr>
        <w:pStyle w:val="ListParagraph"/>
        <w:numPr>
          <w:ilvl w:val="2"/>
          <w:numId w:val="1"/>
        </w:numPr>
      </w:pPr>
      <w:r>
        <w:t>C. MacDonald:  I have no explanation.  They should contact me and I will send them a new link.</w:t>
      </w:r>
    </w:p>
    <w:p w:rsidR="001B636E" w:rsidRDefault="001B636E" w:rsidP="001B636E">
      <w:pPr>
        <w:pStyle w:val="ListParagraph"/>
        <w:numPr>
          <w:ilvl w:val="1"/>
          <w:numId w:val="1"/>
        </w:numPr>
      </w:pPr>
      <w:r>
        <w:t>D. Hantzis:  I’ve been looking for the initiative committees for the strategic plan.  The goal chairs are there, but I can’t find the faculty that are supposed to be working on those committees.  I have colleagues who volunteered and they haven’t been told if they are on an initiative committee.  Is that going to happen at the stakeholders meeting?</w:t>
      </w:r>
    </w:p>
    <w:p w:rsidR="001B636E" w:rsidRDefault="001B636E" w:rsidP="001B636E">
      <w:pPr>
        <w:pStyle w:val="ListParagraph"/>
        <w:numPr>
          <w:ilvl w:val="2"/>
          <w:numId w:val="1"/>
        </w:numPr>
      </w:pPr>
      <w:r>
        <w:t>D. Bradley:  I will have Monica get with the goal chairs and constitute those committees.</w:t>
      </w:r>
    </w:p>
    <w:p w:rsidR="001B636E" w:rsidRDefault="001B636E" w:rsidP="001B636E">
      <w:pPr>
        <w:pStyle w:val="ListParagraph"/>
        <w:numPr>
          <w:ilvl w:val="1"/>
          <w:numId w:val="1"/>
        </w:numPr>
      </w:pPr>
      <w:r>
        <w:t xml:space="preserve">D. Hantzis:  I have been looking at the AAUP compensation survey.  Inside Higher Ed looked at disparity in each of the ranks.  They looked at salary equity by gender.  Of course, the data is voluntarily provided by institutions.  </w:t>
      </w:r>
    </w:p>
    <w:p w:rsidR="00D2790D" w:rsidRDefault="00D2790D" w:rsidP="00D2790D">
      <w:pPr>
        <w:pStyle w:val="ListParagraph"/>
        <w:numPr>
          <w:ilvl w:val="2"/>
          <w:numId w:val="1"/>
        </w:numPr>
      </w:pPr>
      <w:r>
        <w:t>D. Bradley:  Quite a bit of that data is required under IPEDS.</w:t>
      </w:r>
    </w:p>
    <w:p w:rsidR="00D2790D" w:rsidRDefault="00D2790D" w:rsidP="00D2790D">
      <w:pPr>
        <w:pStyle w:val="ListParagraph"/>
        <w:numPr>
          <w:ilvl w:val="2"/>
          <w:numId w:val="1"/>
        </w:numPr>
      </w:pPr>
      <w:r>
        <w:t>R. Guell:  If you control for discipline, rank, years in rank, we are only $3K different from anyone else in our salary structure.</w:t>
      </w:r>
    </w:p>
    <w:p w:rsidR="00D2790D" w:rsidRDefault="00D2790D" w:rsidP="00D2790D">
      <w:pPr>
        <w:pStyle w:val="ListParagraph"/>
        <w:numPr>
          <w:ilvl w:val="2"/>
          <w:numId w:val="1"/>
        </w:numPr>
      </w:pPr>
      <w:r>
        <w:t>D. Bradley:  Give our structure, we shouldn’t have inequity.  We adjust for rank, time in rank, and discipline.   Faculty salaries are generally driven by supply.  It used to be that market forces didn’t’ make much difference.  But when there is a high rotation, supply makes a much bigger impact on salary than it used to.</w:t>
      </w:r>
    </w:p>
    <w:p w:rsidR="00D2790D" w:rsidRDefault="00D2790D" w:rsidP="00D2790D"/>
    <w:p w:rsidR="00D2790D" w:rsidRDefault="00D2790D" w:rsidP="00D2790D">
      <w:pPr>
        <w:pStyle w:val="ListParagraph"/>
        <w:numPr>
          <w:ilvl w:val="0"/>
          <w:numId w:val="1"/>
        </w:numPr>
      </w:pPr>
      <w:r>
        <w:t>Exec Item:  Section 305 revisions</w:t>
      </w:r>
    </w:p>
    <w:p w:rsidR="00D2790D" w:rsidRDefault="00D2790D" w:rsidP="00D2790D">
      <w:pPr>
        <w:pStyle w:val="ListParagraph"/>
        <w:ind w:left="360"/>
      </w:pPr>
    </w:p>
    <w:p w:rsidR="00D2790D" w:rsidRDefault="00D2790D" w:rsidP="00D2790D">
      <w:pPr>
        <w:pStyle w:val="ListParagraph"/>
        <w:ind w:left="360"/>
      </w:pPr>
      <w:r>
        <w:t xml:space="preserve">The members of the Executive Committee spent the remaining time going through proposed revisions to 305 line by line, made adjustments, corrections, and improved the clarity of the language.  These changes will go to the Senate for discussion at the informal meeting on April 13.  </w:t>
      </w:r>
    </w:p>
    <w:p w:rsidR="00D2790D" w:rsidRDefault="00D2790D" w:rsidP="00D2790D"/>
    <w:p w:rsidR="00D2790D" w:rsidRDefault="00D2790D" w:rsidP="00D2790D">
      <w:pPr>
        <w:pStyle w:val="ListParagraph"/>
        <w:numPr>
          <w:ilvl w:val="0"/>
          <w:numId w:val="1"/>
        </w:numPr>
      </w:pPr>
      <w:r>
        <w:t>Adjournment:  5:30 p.m.</w:t>
      </w:r>
    </w:p>
    <w:p w:rsidR="000E419E" w:rsidRDefault="000E419E" w:rsidP="000E419E"/>
    <w:p w:rsidR="000E419E" w:rsidRPr="004A7610" w:rsidRDefault="000E419E" w:rsidP="000E419E"/>
    <w:sectPr w:rsidR="000E419E" w:rsidRPr="004A76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B9" w:rsidRDefault="00DF45B9" w:rsidP="003C0D3D">
      <w:r>
        <w:separator/>
      </w:r>
    </w:p>
  </w:endnote>
  <w:endnote w:type="continuationSeparator" w:id="0">
    <w:p w:rsidR="00DF45B9" w:rsidRDefault="00DF45B9" w:rsidP="003C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805935"/>
      <w:docPartObj>
        <w:docPartGallery w:val="Page Numbers (Bottom of Page)"/>
        <w:docPartUnique/>
      </w:docPartObj>
    </w:sdtPr>
    <w:sdtEndPr>
      <w:rPr>
        <w:noProof/>
      </w:rPr>
    </w:sdtEndPr>
    <w:sdtContent>
      <w:p w:rsidR="003C0D3D" w:rsidRDefault="003C0D3D">
        <w:pPr>
          <w:pStyle w:val="Footer"/>
          <w:jc w:val="center"/>
        </w:pPr>
        <w:r>
          <w:fldChar w:fldCharType="begin"/>
        </w:r>
        <w:r>
          <w:instrText xml:space="preserve"> PAGE   \* MERGEFORMAT </w:instrText>
        </w:r>
        <w:r>
          <w:fldChar w:fldCharType="separate"/>
        </w:r>
        <w:r w:rsidR="001C1075">
          <w:rPr>
            <w:noProof/>
          </w:rPr>
          <w:t>1</w:t>
        </w:r>
        <w:r>
          <w:rPr>
            <w:noProof/>
          </w:rPr>
          <w:fldChar w:fldCharType="end"/>
        </w:r>
      </w:p>
    </w:sdtContent>
  </w:sdt>
  <w:p w:rsidR="003C0D3D" w:rsidRDefault="003C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B9" w:rsidRDefault="00DF45B9" w:rsidP="003C0D3D">
      <w:r>
        <w:separator/>
      </w:r>
    </w:p>
  </w:footnote>
  <w:footnote w:type="continuationSeparator" w:id="0">
    <w:p w:rsidR="00DF45B9" w:rsidRDefault="00DF45B9" w:rsidP="003C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8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10"/>
    <w:rsid w:val="00082D3D"/>
    <w:rsid w:val="000E419E"/>
    <w:rsid w:val="001660DE"/>
    <w:rsid w:val="001B636E"/>
    <w:rsid w:val="001C1075"/>
    <w:rsid w:val="00363C9E"/>
    <w:rsid w:val="003C0D3D"/>
    <w:rsid w:val="003E6526"/>
    <w:rsid w:val="004A7610"/>
    <w:rsid w:val="00521CCC"/>
    <w:rsid w:val="00533471"/>
    <w:rsid w:val="0057005C"/>
    <w:rsid w:val="00593777"/>
    <w:rsid w:val="00A97AEB"/>
    <w:rsid w:val="00C95450"/>
    <w:rsid w:val="00D2790D"/>
    <w:rsid w:val="00DD22FC"/>
    <w:rsid w:val="00D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8218F-8C2E-4534-ACB8-BCC13D64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D3D"/>
    <w:pPr>
      <w:tabs>
        <w:tab w:val="center" w:pos="4680"/>
        <w:tab w:val="right" w:pos="9360"/>
      </w:tabs>
    </w:pPr>
  </w:style>
  <w:style w:type="character" w:customStyle="1" w:styleId="HeaderChar">
    <w:name w:val="Header Char"/>
    <w:basedOn w:val="DefaultParagraphFont"/>
    <w:link w:val="Header"/>
    <w:uiPriority w:val="99"/>
    <w:rsid w:val="003C0D3D"/>
  </w:style>
  <w:style w:type="paragraph" w:styleId="Footer">
    <w:name w:val="footer"/>
    <w:basedOn w:val="Normal"/>
    <w:link w:val="FooterChar"/>
    <w:uiPriority w:val="99"/>
    <w:unhideWhenUsed/>
    <w:rsid w:val="003C0D3D"/>
    <w:pPr>
      <w:tabs>
        <w:tab w:val="center" w:pos="4680"/>
        <w:tab w:val="right" w:pos="9360"/>
      </w:tabs>
    </w:pPr>
  </w:style>
  <w:style w:type="character" w:customStyle="1" w:styleId="FooterChar">
    <w:name w:val="Footer Char"/>
    <w:basedOn w:val="DefaultParagraphFont"/>
    <w:link w:val="Footer"/>
    <w:uiPriority w:val="99"/>
    <w:rsid w:val="003C0D3D"/>
  </w:style>
  <w:style w:type="paragraph" w:styleId="ListParagraph">
    <w:name w:val="List Paragraph"/>
    <w:basedOn w:val="Normal"/>
    <w:uiPriority w:val="34"/>
    <w:qFormat/>
    <w:rsid w:val="0008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Brown</dc:creator>
  <cp:lastModifiedBy>Morgan Brown</cp:lastModifiedBy>
  <cp:revision>2</cp:revision>
  <dcterms:created xsi:type="dcterms:W3CDTF">2017-08-28T19:26:00Z</dcterms:created>
  <dcterms:modified xsi:type="dcterms:W3CDTF">2017-08-28T19:26:00Z</dcterms:modified>
</cp:coreProperties>
</file>