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35" w:rsidRDefault="005F7DDF" w:rsidP="00F61EDC">
      <w:pPr>
        <w:pStyle w:val="Default"/>
      </w:pPr>
      <w:r w:rsidRPr="005F7DDF">
        <w:rPr>
          <w:noProof/>
        </w:rPr>
        <w:drawing>
          <wp:inline distT="0" distB="0" distL="0" distR="0">
            <wp:extent cx="2938484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26" cy="89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DF" w:rsidRPr="00166C58" w:rsidRDefault="00D7320D" w:rsidP="00166C58">
      <w:pPr>
        <w:pStyle w:val="Default"/>
        <w:jc w:val="center"/>
        <w:rPr>
          <w:b/>
          <w:bCs/>
          <w:sz w:val="32"/>
          <w:szCs w:val="32"/>
        </w:rPr>
      </w:pPr>
      <w:r w:rsidRPr="00166C58">
        <w:rPr>
          <w:b/>
          <w:bCs/>
          <w:sz w:val="32"/>
          <w:szCs w:val="32"/>
        </w:rPr>
        <w:t>President’s Council on Inclusive Excellence</w:t>
      </w:r>
    </w:p>
    <w:p w:rsidR="00166C58" w:rsidRPr="00166C58" w:rsidRDefault="00C953FC" w:rsidP="00166C5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:rsidR="00166C58" w:rsidRDefault="00166C58" w:rsidP="00166C58">
      <w:pPr>
        <w:pStyle w:val="Default"/>
        <w:jc w:val="center"/>
        <w:rPr>
          <w:b/>
          <w:bCs/>
          <w:sz w:val="28"/>
          <w:szCs w:val="28"/>
        </w:rPr>
      </w:pPr>
    </w:p>
    <w:p w:rsidR="00D7320D" w:rsidRPr="00166C58" w:rsidRDefault="00D7320D" w:rsidP="00166C58">
      <w:pPr>
        <w:pStyle w:val="Default"/>
        <w:jc w:val="center"/>
        <w:rPr>
          <w:bCs/>
          <w:sz w:val="28"/>
          <w:szCs w:val="28"/>
        </w:rPr>
      </w:pPr>
      <w:r w:rsidRPr="00166C58">
        <w:rPr>
          <w:bCs/>
          <w:sz w:val="28"/>
          <w:szCs w:val="28"/>
        </w:rPr>
        <w:t>September 17, 2021</w:t>
      </w:r>
    </w:p>
    <w:p w:rsidR="00166C58" w:rsidRPr="00166C58" w:rsidRDefault="00166C58" w:rsidP="00166C58">
      <w:pPr>
        <w:pStyle w:val="Default"/>
        <w:jc w:val="center"/>
        <w:rPr>
          <w:bCs/>
          <w:sz w:val="28"/>
          <w:szCs w:val="28"/>
        </w:rPr>
      </w:pPr>
      <w:r w:rsidRPr="00166C58">
        <w:rPr>
          <w:bCs/>
          <w:sz w:val="28"/>
          <w:szCs w:val="28"/>
        </w:rPr>
        <w:t>10:30 am - noon</w:t>
      </w:r>
    </w:p>
    <w:p w:rsidR="00814E35" w:rsidRPr="00166C58" w:rsidRDefault="00D7320D" w:rsidP="00166C58">
      <w:pPr>
        <w:pStyle w:val="Default"/>
        <w:jc w:val="center"/>
        <w:rPr>
          <w:sz w:val="28"/>
          <w:szCs w:val="28"/>
        </w:rPr>
      </w:pPr>
      <w:r w:rsidRPr="00166C58">
        <w:rPr>
          <w:bCs/>
          <w:sz w:val="28"/>
          <w:szCs w:val="28"/>
        </w:rPr>
        <w:t>Zoom</w:t>
      </w:r>
      <w:r w:rsidR="008B65A1" w:rsidRPr="00166C58">
        <w:rPr>
          <w:bCs/>
          <w:sz w:val="28"/>
          <w:szCs w:val="28"/>
        </w:rPr>
        <w:t xml:space="preserve"> Meeting</w:t>
      </w:r>
    </w:p>
    <w:p w:rsidR="005F7DDF" w:rsidRDefault="005F7DDF" w:rsidP="00814E35">
      <w:pPr>
        <w:pStyle w:val="Default"/>
        <w:jc w:val="center"/>
        <w:rPr>
          <w:b/>
          <w:bCs/>
          <w:sz w:val="28"/>
          <w:szCs w:val="28"/>
        </w:rPr>
      </w:pPr>
    </w:p>
    <w:p w:rsidR="0078482E" w:rsidRDefault="00166C58" w:rsidP="0078482E">
      <w:pPr>
        <w:rPr>
          <w:b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Members Present: </w:t>
      </w:r>
      <w:r w:rsidR="0078482E" w:rsidRPr="008C667D">
        <w:rPr>
          <w:sz w:val="28"/>
          <w:szCs w:val="28"/>
        </w:rPr>
        <w:t>Daniel Parmer, Dianne Frances Powell,</w:t>
      </w:r>
      <w:r w:rsidRPr="008C667D">
        <w:rPr>
          <w:sz w:val="28"/>
          <w:szCs w:val="28"/>
        </w:rPr>
        <w:t xml:space="preserve"> </w:t>
      </w:r>
      <w:r w:rsidR="0078482E" w:rsidRPr="008C667D">
        <w:rPr>
          <w:sz w:val="28"/>
          <w:szCs w:val="28"/>
        </w:rPr>
        <w:t>Jhansi Chagalakonda, Melissa Gustafson, AJ Hobson, Stephannie Gambill, Sumalayo Jackson, Tami Weinzapfel-Smith, Theresa Ortega</w:t>
      </w:r>
      <w:r w:rsidR="003544CC" w:rsidRPr="008C667D">
        <w:rPr>
          <w:sz w:val="28"/>
          <w:szCs w:val="28"/>
        </w:rPr>
        <w:t xml:space="preserve">, Amanda Muhammad, Shaad Ahmad, </w:t>
      </w:r>
      <w:r w:rsidR="0078482E" w:rsidRPr="008C667D">
        <w:rPr>
          <w:sz w:val="28"/>
          <w:szCs w:val="28"/>
        </w:rPr>
        <w:t>Myles Sanford</w:t>
      </w:r>
      <w:r w:rsidR="003544CC" w:rsidRPr="008C667D">
        <w:rPr>
          <w:sz w:val="28"/>
          <w:szCs w:val="28"/>
        </w:rPr>
        <w:t xml:space="preserve">, </w:t>
      </w:r>
      <w:r w:rsidR="0078482E" w:rsidRPr="008C667D">
        <w:rPr>
          <w:sz w:val="28"/>
          <w:szCs w:val="28"/>
        </w:rPr>
        <w:t>Rasheed Jones</w:t>
      </w:r>
      <w:r w:rsidR="003544CC" w:rsidRPr="008C667D">
        <w:rPr>
          <w:sz w:val="28"/>
          <w:szCs w:val="28"/>
        </w:rPr>
        <w:t>,</w:t>
      </w:r>
      <w:r w:rsidR="0078482E" w:rsidRPr="008C667D">
        <w:rPr>
          <w:sz w:val="28"/>
          <w:szCs w:val="28"/>
        </w:rPr>
        <w:t xml:space="preserve"> Susan Cohn</w:t>
      </w:r>
      <w:r w:rsidR="0078482E" w:rsidRPr="00166C58">
        <w:rPr>
          <w:b/>
          <w:sz w:val="24"/>
          <w:szCs w:val="24"/>
        </w:rPr>
        <w:t xml:space="preserve"> </w:t>
      </w:r>
      <w:r w:rsidR="003544CC" w:rsidRPr="00166C58">
        <w:rPr>
          <w:b/>
          <w:sz w:val="24"/>
          <w:szCs w:val="24"/>
        </w:rPr>
        <w:t xml:space="preserve"> </w:t>
      </w:r>
    </w:p>
    <w:p w:rsidR="00166C58" w:rsidRDefault="00166C58" w:rsidP="00166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6C58">
        <w:rPr>
          <w:b/>
          <w:color w:val="0070C0"/>
          <w:sz w:val="28"/>
          <w:szCs w:val="28"/>
        </w:rPr>
        <w:t>Opening:</w:t>
      </w:r>
      <w:r w:rsidRPr="00166C58">
        <w:rPr>
          <w:color w:val="0070C0"/>
          <w:sz w:val="28"/>
          <w:szCs w:val="28"/>
        </w:rPr>
        <w:t xml:space="preserve"> </w:t>
      </w:r>
      <w:r w:rsidR="0078482E" w:rsidRPr="00166C58">
        <w:rPr>
          <w:sz w:val="28"/>
          <w:szCs w:val="28"/>
        </w:rPr>
        <w:t>The opening w</w:t>
      </w:r>
      <w:r w:rsidR="008E3A38" w:rsidRPr="00166C58">
        <w:rPr>
          <w:sz w:val="28"/>
          <w:szCs w:val="28"/>
        </w:rPr>
        <w:t>elcome</w:t>
      </w:r>
      <w:r w:rsidR="0078482E" w:rsidRPr="00166C58">
        <w:rPr>
          <w:sz w:val="28"/>
          <w:szCs w:val="28"/>
        </w:rPr>
        <w:t xml:space="preserve"> was given by </w:t>
      </w:r>
      <w:r w:rsidR="009F0AD4" w:rsidRPr="00166C58">
        <w:rPr>
          <w:sz w:val="28"/>
          <w:szCs w:val="28"/>
        </w:rPr>
        <w:t>A</w:t>
      </w:r>
      <w:r w:rsidR="0078482E" w:rsidRPr="00166C58">
        <w:rPr>
          <w:sz w:val="28"/>
          <w:szCs w:val="28"/>
        </w:rPr>
        <w:t xml:space="preserve">ssociate </w:t>
      </w:r>
      <w:r w:rsidR="009F0AD4" w:rsidRPr="00166C58">
        <w:rPr>
          <w:sz w:val="28"/>
          <w:szCs w:val="28"/>
        </w:rPr>
        <w:t>V</w:t>
      </w:r>
      <w:r w:rsidR="0078482E" w:rsidRPr="00166C58">
        <w:rPr>
          <w:sz w:val="28"/>
          <w:szCs w:val="28"/>
        </w:rPr>
        <w:t xml:space="preserve">ice </w:t>
      </w:r>
      <w:r w:rsidR="009F0AD4" w:rsidRPr="00166C58">
        <w:rPr>
          <w:sz w:val="28"/>
          <w:szCs w:val="28"/>
        </w:rPr>
        <w:t>P</w:t>
      </w:r>
      <w:r w:rsidR="0078482E" w:rsidRPr="00166C58">
        <w:rPr>
          <w:sz w:val="28"/>
          <w:szCs w:val="28"/>
        </w:rPr>
        <w:t>resident</w:t>
      </w:r>
      <w:r w:rsidR="009F0AD4" w:rsidRPr="00166C58">
        <w:rPr>
          <w:sz w:val="28"/>
          <w:szCs w:val="28"/>
        </w:rPr>
        <w:t xml:space="preserve"> of Inclusive Excellence and Strategic Initiatives</w:t>
      </w:r>
      <w:r w:rsidR="0078482E" w:rsidRPr="00166C58">
        <w:rPr>
          <w:sz w:val="28"/>
          <w:szCs w:val="28"/>
        </w:rPr>
        <w:t xml:space="preserve">, Dr. </w:t>
      </w:r>
      <w:r w:rsidR="009F0AD4" w:rsidRPr="00166C58">
        <w:rPr>
          <w:sz w:val="28"/>
          <w:szCs w:val="28"/>
        </w:rPr>
        <w:t>Rana Johnson</w:t>
      </w:r>
    </w:p>
    <w:p w:rsidR="009F0AD4" w:rsidRPr="00166C58" w:rsidRDefault="009F0AD4" w:rsidP="00166C58">
      <w:pPr>
        <w:pStyle w:val="ListParagraph"/>
        <w:ind w:left="1080"/>
        <w:rPr>
          <w:sz w:val="28"/>
          <w:szCs w:val="28"/>
        </w:rPr>
      </w:pPr>
      <w:r w:rsidRPr="00166C58">
        <w:rPr>
          <w:sz w:val="28"/>
          <w:szCs w:val="28"/>
        </w:rPr>
        <w:t xml:space="preserve"> </w:t>
      </w:r>
    </w:p>
    <w:p w:rsidR="009646F5" w:rsidRPr="0078482E" w:rsidRDefault="00166C58" w:rsidP="004E7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6C58">
        <w:rPr>
          <w:b/>
          <w:color w:val="0070C0"/>
          <w:sz w:val="28"/>
          <w:szCs w:val="28"/>
        </w:rPr>
        <w:t xml:space="preserve">Charge from President Curtis: </w:t>
      </w:r>
      <w:r w:rsidR="0078482E" w:rsidRPr="0078482E">
        <w:rPr>
          <w:sz w:val="28"/>
          <w:szCs w:val="28"/>
        </w:rPr>
        <w:t>President Deborah Curtis delivered the g</w:t>
      </w:r>
      <w:r w:rsidR="00D7320D" w:rsidRPr="0078482E">
        <w:rPr>
          <w:sz w:val="28"/>
          <w:szCs w:val="28"/>
        </w:rPr>
        <w:t xml:space="preserve">reetings &amp; </w:t>
      </w:r>
      <w:r w:rsidR="0078482E" w:rsidRPr="0078482E">
        <w:rPr>
          <w:sz w:val="28"/>
          <w:szCs w:val="28"/>
        </w:rPr>
        <w:t>c</w:t>
      </w:r>
      <w:r w:rsidR="00D7320D" w:rsidRPr="0078482E">
        <w:rPr>
          <w:sz w:val="28"/>
          <w:szCs w:val="28"/>
        </w:rPr>
        <w:t>harge</w:t>
      </w:r>
      <w:r w:rsidR="0078482E" w:rsidRPr="0078482E">
        <w:rPr>
          <w:sz w:val="28"/>
          <w:szCs w:val="28"/>
        </w:rPr>
        <w:t xml:space="preserve"> to council.  </w:t>
      </w:r>
      <w:r w:rsidR="003544CC">
        <w:rPr>
          <w:sz w:val="28"/>
          <w:szCs w:val="28"/>
        </w:rPr>
        <w:t xml:space="preserve">She encouraged the members to embrace the mission to assist ISU with doing better, every day. Dr. Curtis also shared her e-mail address with the members and encouraged them to contact her directly.  </w:t>
      </w:r>
    </w:p>
    <w:p w:rsidR="008E3A38" w:rsidRPr="00166C58" w:rsidRDefault="008E3A38" w:rsidP="008E3A38">
      <w:pPr>
        <w:pStyle w:val="ListParagraph"/>
        <w:ind w:left="1080"/>
        <w:rPr>
          <w:sz w:val="28"/>
          <w:szCs w:val="28"/>
        </w:rPr>
      </w:pPr>
    </w:p>
    <w:p w:rsidR="008E3A38" w:rsidRPr="0078482E" w:rsidRDefault="00166C58" w:rsidP="004E7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6C58">
        <w:rPr>
          <w:b/>
          <w:color w:val="0070C0"/>
          <w:sz w:val="28"/>
          <w:szCs w:val="28"/>
        </w:rPr>
        <w:t>Introductions:</w:t>
      </w:r>
      <w:r>
        <w:rPr>
          <w:sz w:val="28"/>
          <w:szCs w:val="28"/>
        </w:rPr>
        <w:t xml:space="preserve"> </w:t>
      </w:r>
      <w:r w:rsidR="003544CC">
        <w:rPr>
          <w:sz w:val="28"/>
          <w:szCs w:val="28"/>
        </w:rPr>
        <w:t>Committee m</w:t>
      </w:r>
      <w:r w:rsidR="0078482E" w:rsidRPr="0078482E">
        <w:rPr>
          <w:sz w:val="28"/>
          <w:szCs w:val="28"/>
        </w:rPr>
        <w:t>embers i</w:t>
      </w:r>
      <w:r w:rsidR="008E3A38" w:rsidRPr="0078482E">
        <w:rPr>
          <w:sz w:val="28"/>
          <w:szCs w:val="28"/>
        </w:rPr>
        <w:t>ntroduc</w:t>
      </w:r>
      <w:r w:rsidR="0078482E" w:rsidRPr="0078482E">
        <w:rPr>
          <w:sz w:val="28"/>
          <w:szCs w:val="28"/>
        </w:rPr>
        <w:t>ed themselves, identifying the</w:t>
      </w:r>
      <w:r w:rsidR="003544CC">
        <w:rPr>
          <w:sz w:val="28"/>
          <w:szCs w:val="28"/>
        </w:rPr>
        <w:t>ir</w:t>
      </w:r>
      <w:r w:rsidR="0078482E" w:rsidRPr="0078482E">
        <w:rPr>
          <w:sz w:val="28"/>
          <w:szCs w:val="28"/>
        </w:rPr>
        <w:t xml:space="preserve"> colleges, departments and goals for the fall semester related to diversity, equity, inclusion and social justice.</w:t>
      </w:r>
    </w:p>
    <w:p w:rsidR="008E3A38" w:rsidRPr="00166C58" w:rsidRDefault="008E3A38" w:rsidP="008E3A38">
      <w:pPr>
        <w:pStyle w:val="ListParagraph"/>
        <w:ind w:left="1080"/>
        <w:rPr>
          <w:sz w:val="28"/>
          <w:szCs w:val="28"/>
        </w:rPr>
      </w:pPr>
    </w:p>
    <w:p w:rsidR="008E3A38" w:rsidRPr="00166C58" w:rsidRDefault="008E3A38" w:rsidP="00166C58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166C58">
        <w:rPr>
          <w:b/>
          <w:color w:val="0070C0"/>
          <w:sz w:val="28"/>
          <w:szCs w:val="28"/>
        </w:rPr>
        <w:t>President’s Council on Inclusive Excellence Meeting Dates</w:t>
      </w:r>
      <w:r w:rsidR="00166C58">
        <w:rPr>
          <w:b/>
          <w:color w:val="0070C0"/>
          <w:sz w:val="28"/>
          <w:szCs w:val="28"/>
        </w:rPr>
        <w:t>:</w:t>
      </w:r>
      <w:r w:rsidR="00EC6246" w:rsidRPr="00166C58">
        <w:rPr>
          <w:b/>
          <w:color w:val="0070C0"/>
          <w:sz w:val="28"/>
          <w:szCs w:val="28"/>
        </w:rPr>
        <w:t xml:space="preserve"> </w:t>
      </w:r>
      <w:r w:rsidR="003544CC" w:rsidRPr="00166C58">
        <w:rPr>
          <w:sz w:val="28"/>
          <w:szCs w:val="28"/>
        </w:rPr>
        <w:t>The fall</w:t>
      </w:r>
      <w:r w:rsidR="009F0AD4" w:rsidRPr="00166C58">
        <w:rPr>
          <w:sz w:val="28"/>
          <w:szCs w:val="28"/>
        </w:rPr>
        <w:t xml:space="preserve"> meeting</w:t>
      </w:r>
      <w:r w:rsidR="003544CC" w:rsidRPr="00166C58">
        <w:rPr>
          <w:sz w:val="28"/>
          <w:szCs w:val="28"/>
        </w:rPr>
        <w:t xml:space="preserve"> date</w:t>
      </w:r>
      <w:r w:rsidR="009F0AD4" w:rsidRPr="00166C58">
        <w:rPr>
          <w:sz w:val="28"/>
          <w:szCs w:val="28"/>
        </w:rPr>
        <w:t xml:space="preserve">s </w:t>
      </w:r>
      <w:r w:rsidR="003544CC" w:rsidRPr="00166C58">
        <w:rPr>
          <w:sz w:val="28"/>
          <w:szCs w:val="28"/>
        </w:rPr>
        <w:t>were presented to the committee- all meetings will b</w:t>
      </w:r>
      <w:r w:rsidR="009F0AD4" w:rsidRPr="00166C58">
        <w:rPr>
          <w:sz w:val="28"/>
          <w:szCs w:val="28"/>
        </w:rPr>
        <w:t>e</w:t>
      </w:r>
      <w:r w:rsidR="00165664" w:rsidRPr="00166C58">
        <w:rPr>
          <w:sz w:val="28"/>
          <w:szCs w:val="28"/>
        </w:rPr>
        <w:t xml:space="preserve"> held on Zoom</w:t>
      </w:r>
      <w:r w:rsidR="00165664" w:rsidRPr="00166C58">
        <w:rPr>
          <w:sz w:val="24"/>
          <w:szCs w:val="24"/>
        </w:rPr>
        <w:t>*</w:t>
      </w:r>
      <w:r w:rsidR="00165664" w:rsidRPr="00166C58">
        <w:rPr>
          <w:sz w:val="28"/>
          <w:szCs w:val="28"/>
        </w:rPr>
        <w:t xml:space="preserve"> </w:t>
      </w:r>
      <w:r w:rsidRPr="00166C58">
        <w:rPr>
          <w:sz w:val="28"/>
          <w:szCs w:val="28"/>
        </w:rPr>
        <w:t>the third Friday of each month</w:t>
      </w:r>
      <w:r w:rsidR="00EC6246" w:rsidRPr="00166C58">
        <w:rPr>
          <w:sz w:val="28"/>
          <w:szCs w:val="28"/>
        </w:rPr>
        <w:t xml:space="preserve">, </w:t>
      </w:r>
      <w:r w:rsidRPr="00166C58">
        <w:rPr>
          <w:sz w:val="28"/>
          <w:szCs w:val="28"/>
        </w:rPr>
        <w:t>10:30 am – noon</w:t>
      </w:r>
      <w:r w:rsidR="003544CC" w:rsidRPr="00166C58">
        <w:rPr>
          <w:sz w:val="28"/>
          <w:szCs w:val="28"/>
        </w:rPr>
        <w:t>, unless otherwise noted</w:t>
      </w:r>
      <w:r w:rsidRPr="00166C58">
        <w:rPr>
          <w:sz w:val="28"/>
          <w:szCs w:val="28"/>
        </w:rPr>
        <w:t xml:space="preserve">: </w:t>
      </w:r>
    </w:p>
    <w:p w:rsidR="008E3A38" w:rsidRPr="008E3A38" w:rsidRDefault="008E3A38" w:rsidP="0016566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E3A38">
        <w:rPr>
          <w:sz w:val="28"/>
          <w:szCs w:val="28"/>
        </w:rPr>
        <w:t>October 15</w:t>
      </w:r>
      <w:r w:rsidR="00165664">
        <w:rPr>
          <w:sz w:val="28"/>
          <w:szCs w:val="28"/>
        </w:rPr>
        <w:t>, 2021</w:t>
      </w:r>
    </w:p>
    <w:p w:rsidR="008E3A38" w:rsidRPr="008E3A38" w:rsidRDefault="008E3A38" w:rsidP="0016566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E3A38">
        <w:rPr>
          <w:sz w:val="28"/>
          <w:szCs w:val="28"/>
        </w:rPr>
        <w:t>November 19</w:t>
      </w:r>
      <w:r w:rsidR="00165664">
        <w:rPr>
          <w:sz w:val="28"/>
          <w:szCs w:val="28"/>
        </w:rPr>
        <w:t>, 2021</w:t>
      </w:r>
    </w:p>
    <w:p w:rsidR="008E3A38" w:rsidRPr="008C667D" w:rsidRDefault="008E3A38" w:rsidP="0016566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C667D">
        <w:rPr>
          <w:sz w:val="28"/>
          <w:szCs w:val="28"/>
        </w:rPr>
        <w:t>December 17</w:t>
      </w:r>
      <w:r w:rsidR="00165664" w:rsidRPr="008C667D">
        <w:rPr>
          <w:sz w:val="28"/>
          <w:szCs w:val="28"/>
        </w:rPr>
        <w:t>, 2021</w:t>
      </w:r>
      <w:r w:rsidR="008C667D" w:rsidRPr="008C667D">
        <w:rPr>
          <w:sz w:val="28"/>
          <w:szCs w:val="28"/>
        </w:rPr>
        <w:t>**</w:t>
      </w:r>
      <w:r w:rsidR="00CF3E21" w:rsidRPr="008C667D">
        <w:rPr>
          <w:sz w:val="28"/>
          <w:szCs w:val="28"/>
        </w:rPr>
        <w:t xml:space="preserve"> </w:t>
      </w:r>
    </w:p>
    <w:p w:rsidR="00165664" w:rsidRDefault="00165664" w:rsidP="00165664">
      <w:pPr>
        <w:spacing w:after="0" w:line="240" w:lineRule="auto"/>
        <w:ind w:left="360" w:firstLine="720"/>
        <w:contextualSpacing/>
        <w:rPr>
          <w:sz w:val="20"/>
          <w:szCs w:val="20"/>
        </w:rPr>
      </w:pPr>
      <w:r w:rsidRPr="00165664">
        <w:rPr>
          <w:sz w:val="20"/>
          <w:szCs w:val="20"/>
        </w:rPr>
        <w:t>*</w:t>
      </w:r>
      <w:r w:rsidR="009F0AD4" w:rsidRPr="009F0AD4">
        <w:rPr>
          <w:sz w:val="20"/>
          <w:szCs w:val="20"/>
        </w:rPr>
        <w:t xml:space="preserve"> </w:t>
      </w:r>
      <w:r w:rsidR="009F0AD4" w:rsidRPr="00165664">
        <w:rPr>
          <w:sz w:val="20"/>
          <w:szCs w:val="20"/>
        </w:rPr>
        <w:t>In</w:t>
      </w:r>
      <w:r w:rsidR="009F0AD4">
        <w:rPr>
          <w:sz w:val="20"/>
          <w:szCs w:val="20"/>
        </w:rPr>
        <w:t>-</w:t>
      </w:r>
      <w:r w:rsidR="009F0AD4" w:rsidRPr="00165664">
        <w:rPr>
          <w:sz w:val="20"/>
          <w:szCs w:val="20"/>
        </w:rPr>
        <w:t xml:space="preserve">person </w:t>
      </w:r>
      <w:r w:rsidR="009F0AD4">
        <w:rPr>
          <w:sz w:val="20"/>
          <w:szCs w:val="20"/>
        </w:rPr>
        <w:t>m</w:t>
      </w:r>
      <w:r w:rsidRPr="00165664">
        <w:rPr>
          <w:sz w:val="20"/>
          <w:szCs w:val="20"/>
        </w:rPr>
        <w:t xml:space="preserve">eetings </w:t>
      </w:r>
      <w:r w:rsidRPr="00165664">
        <w:rPr>
          <w:sz w:val="20"/>
          <w:szCs w:val="20"/>
          <w:u w:val="single"/>
        </w:rPr>
        <w:t>may</w:t>
      </w:r>
      <w:r w:rsidRPr="00165664">
        <w:rPr>
          <w:sz w:val="20"/>
          <w:szCs w:val="20"/>
        </w:rPr>
        <w:t xml:space="preserve"> resume in spring 2022, based upon CDC guidelines.</w:t>
      </w:r>
    </w:p>
    <w:p w:rsidR="008C667D" w:rsidRDefault="008C667D" w:rsidP="00165664">
      <w:pPr>
        <w:spacing w:after="0" w:line="240" w:lineRule="auto"/>
        <w:ind w:left="36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**Check on date. Classes end December 11, 2021</w:t>
      </w:r>
    </w:p>
    <w:p w:rsidR="003544CC" w:rsidRPr="00165664" w:rsidRDefault="003544CC" w:rsidP="00165664">
      <w:pPr>
        <w:spacing w:after="0" w:line="240" w:lineRule="auto"/>
        <w:ind w:left="360" w:firstLine="720"/>
        <w:contextualSpacing/>
        <w:rPr>
          <w:sz w:val="20"/>
          <w:szCs w:val="20"/>
        </w:rPr>
      </w:pPr>
    </w:p>
    <w:p w:rsidR="008E3A38" w:rsidRPr="009F0AD4" w:rsidRDefault="008E3A38" w:rsidP="008E3A38">
      <w:pPr>
        <w:pStyle w:val="ListParagraph"/>
        <w:ind w:left="1080"/>
        <w:rPr>
          <w:b/>
          <w:sz w:val="12"/>
          <w:szCs w:val="12"/>
        </w:rPr>
      </w:pPr>
    </w:p>
    <w:p w:rsidR="003544CC" w:rsidRDefault="003544CC" w:rsidP="003544CC">
      <w:pPr>
        <w:pStyle w:val="ListParagraph"/>
        <w:ind w:left="1080" w:right="-270"/>
        <w:rPr>
          <w:sz w:val="28"/>
          <w:szCs w:val="28"/>
        </w:rPr>
      </w:pPr>
      <w:r w:rsidRPr="003544CC">
        <w:rPr>
          <w:sz w:val="28"/>
          <w:szCs w:val="28"/>
        </w:rPr>
        <w:lastRenderedPageBreak/>
        <w:t>If council members are unable to attend a meeting</w:t>
      </w:r>
      <w:r w:rsidR="00896494">
        <w:rPr>
          <w:sz w:val="28"/>
          <w:szCs w:val="28"/>
        </w:rPr>
        <w:t xml:space="preserve">, sending </w:t>
      </w:r>
      <w:r w:rsidRPr="003544CC">
        <w:rPr>
          <w:sz w:val="28"/>
          <w:szCs w:val="28"/>
        </w:rPr>
        <w:t>a proxy</w:t>
      </w:r>
      <w:r w:rsidR="00896494">
        <w:rPr>
          <w:sz w:val="28"/>
          <w:szCs w:val="28"/>
        </w:rPr>
        <w:t xml:space="preserve"> is strongly encouraged</w:t>
      </w:r>
      <w:r w:rsidR="00F61EDC">
        <w:rPr>
          <w:sz w:val="28"/>
          <w:szCs w:val="28"/>
        </w:rPr>
        <w:t xml:space="preserve">. </w:t>
      </w:r>
      <w:r w:rsidRPr="003544CC">
        <w:rPr>
          <w:sz w:val="28"/>
          <w:szCs w:val="28"/>
        </w:rPr>
        <w:t>One member suggested that the council review the attendance of the community member to determine if they are avai</w:t>
      </w:r>
      <w:r w:rsidR="00F61EDC">
        <w:rPr>
          <w:sz w:val="28"/>
          <w:szCs w:val="28"/>
        </w:rPr>
        <w:t>la</w:t>
      </w:r>
      <w:r w:rsidRPr="003544CC">
        <w:rPr>
          <w:sz w:val="28"/>
          <w:szCs w:val="28"/>
        </w:rPr>
        <w:t>ble to participate in meetings.  If not, the council may consider replacing them with someone</w:t>
      </w:r>
      <w:r w:rsidR="00896494">
        <w:rPr>
          <w:sz w:val="28"/>
          <w:szCs w:val="28"/>
        </w:rPr>
        <w:t xml:space="preserve"> with </w:t>
      </w:r>
      <w:r w:rsidR="00133116">
        <w:rPr>
          <w:sz w:val="28"/>
          <w:szCs w:val="28"/>
        </w:rPr>
        <w:t xml:space="preserve">the </w:t>
      </w:r>
      <w:r w:rsidR="00E3720B">
        <w:rPr>
          <w:sz w:val="28"/>
          <w:szCs w:val="28"/>
        </w:rPr>
        <w:t>necessary</w:t>
      </w:r>
      <w:bookmarkStart w:id="0" w:name="_GoBack"/>
      <w:bookmarkEnd w:id="0"/>
      <w:r w:rsidR="00896494">
        <w:rPr>
          <w:sz w:val="28"/>
          <w:szCs w:val="28"/>
        </w:rPr>
        <w:t xml:space="preserve"> availability.</w:t>
      </w:r>
    </w:p>
    <w:p w:rsidR="003544CC" w:rsidRPr="001F6BD3" w:rsidRDefault="003544CC" w:rsidP="003544CC">
      <w:pPr>
        <w:pStyle w:val="ListParagraph"/>
        <w:ind w:left="1080" w:right="-270"/>
        <w:rPr>
          <w:sz w:val="28"/>
          <w:szCs w:val="28"/>
        </w:rPr>
      </w:pPr>
    </w:p>
    <w:p w:rsidR="00166C58" w:rsidRPr="00166C58" w:rsidRDefault="00166C58" w:rsidP="00CF3E21">
      <w:pPr>
        <w:pStyle w:val="ListParagraph"/>
        <w:numPr>
          <w:ilvl w:val="0"/>
          <w:numId w:val="1"/>
        </w:numPr>
        <w:rPr>
          <w:rStyle w:val="Strong"/>
          <w:b w:val="0"/>
          <w:i/>
          <w:iCs/>
          <w:sz w:val="28"/>
          <w:szCs w:val="28"/>
        </w:rPr>
      </w:pPr>
      <w:r w:rsidRPr="00166C58">
        <w:rPr>
          <w:rStyle w:val="Strong"/>
          <w:color w:val="0070C0"/>
          <w:sz w:val="28"/>
          <w:szCs w:val="28"/>
        </w:rPr>
        <w:t>Strategic Pla</w:t>
      </w:r>
      <w:r>
        <w:rPr>
          <w:rStyle w:val="Strong"/>
          <w:color w:val="0070C0"/>
          <w:sz w:val="28"/>
          <w:szCs w:val="28"/>
        </w:rPr>
        <w:t xml:space="preserve">n: </w:t>
      </w:r>
    </w:p>
    <w:p w:rsidR="00CF3E21" w:rsidRPr="00166C58" w:rsidRDefault="00CF3E21" w:rsidP="00166C58">
      <w:pPr>
        <w:pStyle w:val="ListParagraph"/>
        <w:ind w:left="1080"/>
        <w:rPr>
          <w:rStyle w:val="Strong"/>
          <w:b w:val="0"/>
          <w:i/>
          <w:iCs/>
          <w:sz w:val="28"/>
          <w:szCs w:val="28"/>
        </w:rPr>
      </w:pPr>
      <w:r w:rsidRPr="00166C58">
        <w:rPr>
          <w:rStyle w:val="Strong"/>
          <w:b w:val="0"/>
          <w:sz w:val="28"/>
          <w:szCs w:val="28"/>
        </w:rPr>
        <w:t>GOAL 1: ADVANCE OUR COMMITMENT TO EQUITY AND INCLUSIVE</w:t>
      </w:r>
      <w:r w:rsidR="00166C58">
        <w:rPr>
          <w:rStyle w:val="Strong"/>
          <w:b w:val="0"/>
          <w:sz w:val="28"/>
          <w:szCs w:val="28"/>
        </w:rPr>
        <w:t xml:space="preserve"> </w:t>
      </w:r>
      <w:r w:rsidRPr="00166C58">
        <w:rPr>
          <w:rStyle w:val="Strong"/>
          <w:b w:val="0"/>
          <w:sz w:val="28"/>
          <w:szCs w:val="28"/>
        </w:rPr>
        <w:t>EXCELLENCE</w:t>
      </w:r>
      <w:r w:rsidRPr="00166C58">
        <w:rPr>
          <w:b/>
          <w:sz w:val="28"/>
          <w:szCs w:val="28"/>
        </w:rPr>
        <w:br/>
      </w:r>
      <w:r w:rsidRPr="00166C58">
        <w:rPr>
          <w:rStyle w:val="Strong"/>
          <w:b w:val="0"/>
          <w:i/>
          <w:iCs/>
          <w:sz w:val="28"/>
          <w:szCs w:val="28"/>
        </w:rPr>
        <w:t>Co-Chairs: Rana Johnson and Katie Butwin</w:t>
      </w:r>
    </w:p>
    <w:p w:rsidR="008C667D" w:rsidRDefault="003544CC" w:rsidP="00CF3E21">
      <w:pPr>
        <w:pStyle w:val="ListParagraph"/>
        <w:ind w:left="1080"/>
        <w:rPr>
          <w:sz w:val="28"/>
          <w:szCs w:val="28"/>
        </w:rPr>
      </w:pPr>
      <w:r w:rsidRPr="00CF3E21">
        <w:rPr>
          <w:sz w:val="28"/>
          <w:szCs w:val="28"/>
        </w:rPr>
        <w:t>Dr. Johnson</w:t>
      </w:r>
      <w:r w:rsidR="00CF3E21">
        <w:rPr>
          <w:sz w:val="28"/>
          <w:szCs w:val="28"/>
        </w:rPr>
        <w:t xml:space="preserve"> introduced and</w:t>
      </w:r>
      <w:r w:rsidRPr="00CF3E21">
        <w:rPr>
          <w:sz w:val="28"/>
          <w:szCs w:val="28"/>
        </w:rPr>
        <w:t xml:space="preserve"> highlighted</w:t>
      </w:r>
      <w:r w:rsidR="00CF3E21">
        <w:rPr>
          <w:sz w:val="28"/>
          <w:szCs w:val="28"/>
        </w:rPr>
        <w:t xml:space="preserve"> the Goals of</w:t>
      </w:r>
      <w:r w:rsidRPr="00CF3E21">
        <w:rPr>
          <w:sz w:val="28"/>
          <w:szCs w:val="28"/>
        </w:rPr>
        <w:t xml:space="preserve"> the </w:t>
      </w:r>
      <w:r w:rsidR="00DD29F9" w:rsidRPr="00CF3E21">
        <w:rPr>
          <w:sz w:val="28"/>
          <w:szCs w:val="28"/>
        </w:rPr>
        <w:t>Strategic Plan</w:t>
      </w:r>
      <w:r w:rsidR="00CF3E21">
        <w:rPr>
          <w:sz w:val="28"/>
          <w:szCs w:val="28"/>
        </w:rPr>
        <w:t>.  S</w:t>
      </w:r>
      <w:r w:rsidR="008C667D">
        <w:rPr>
          <w:sz w:val="28"/>
          <w:szCs w:val="28"/>
        </w:rPr>
        <w:t>he s</w:t>
      </w:r>
      <w:r w:rsidR="00CF3E21">
        <w:rPr>
          <w:sz w:val="28"/>
          <w:szCs w:val="28"/>
        </w:rPr>
        <w:t xml:space="preserve">uggested to </w:t>
      </w:r>
      <w:r w:rsidR="00CF3E21" w:rsidRPr="00CF3E21">
        <w:rPr>
          <w:sz w:val="28"/>
          <w:szCs w:val="28"/>
        </w:rPr>
        <w:t>members to familiarize themselves with the five goals.  She also highlighted several activities that she and co-chair Katie Butwin were engaged in to support the Goal 1 objectives, including, University Educators (UE) DEI modules, campus climate surveys and professional development opportunities.</w:t>
      </w:r>
      <w:r w:rsidR="008C667D">
        <w:rPr>
          <w:sz w:val="28"/>
          <w:szCs w:val="28"/>
        </w:rPr>
        <w:t xml:space="preserve"> </w:t>
      </w:r>
    </w:p>
    <w:p w:rsidR="001F6BD3" w:rsidRDefault="001F6BD3" w:rsidP="00CF3E21">
      <w:pPr>
        <w:pStyle w:val="ListParagraph"/>
        <w:ind w:left="1080"/>
        <w:rPr>
          <w:sz w:val="28"/>
          <w:szCs w:val="28"/>
        </w:rPr>
      </w:pPr>
    </w:p>
    <w:p w:rsidR="001F6BD3" w:rsidRDefault="00CF3E21" w:rsidP="008C667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Several members commented on student interactions in the classrooms with faculty, and the stereotypes and discriminatory practices students from diverse backgrounds are subjected to.  </w:t>
      </w:r>
      <w:r w:rsidR="00F61EDC">
        <w:rPr>
          <w:sz w:val="28"/>
          <w:szCs w:val="28"/>
        </w:rPr>
        <w:t>U</w:t>
      </w:r>
      <w:r>
        <w:rPr>
          <w:sz w:val="28"/>
          <w:szCs w:val="28"/>
        </w:rPr>
        <w:t xml:space="preserve">nconscious bias was included in the dialogue. </w:t>
      </w:r>
      <w:r w:rsidR="00896494">
        <w:rPr>
          <w:sz w:val="28"/>
          <w:szCs w:val="28"/>
        </w:rPr>
        <w:t>Concerns were voiced</w:t>
      </w:r>
      <w:r>
        <w:rPr>
          <w:sz w:val="28"/>
          <w:szCs w:val="28"/>
        </w:rPr>
        <w:t xml:space="preserve"> </w:t>
      </w:r>
      <w:r w:rsidR="00A73043">
        <w:rPr>
          <w:sz w:val="28"/>
          <w:szCs w:val="28"/>
        </w:rPr>
        <w:t>regarding</w:t>
      </w:r>
      <w:r>
        <w:rPr>
          <w:sz w:val="28"/>
          <w:szCs w:val="28"/>
        </w:rPr>
        <w:t xml:space="preserve"> </w:t>
      </w:r>
      <w:r w:rsidR="00A73043">
        <w:rPr>
          <w:sz w:val="28"/>
          <w:szCs w:val="28"/>
        </w:rPr>
        <w:t>unfair treatment of students of color, as well as other marginalized or minoritized groups.</w:t>
      </w:r>
    </w:p>
    <w:p w:rsidR="001F6BD3" w:rsidRDefault="00A73043" w:rsidP="008C667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E5A" w:rsidRDefault="001F6BD3" w:rsidP="008C667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One of the members</w:t>
      </w:r>
      <w:r w:rsidR="00A73043" w:rsidRPr="008C667D">
        <w:rPr>
          <w:sz w:val="28"/>
          <w:szCs w:val="28"/>
        </w:rPr>
        <w:t xml:space="preserve"> shared best practices that were instrumental in supporting and enhancing </w:t>
      </w:r>
      <w:r w:rsidR="00A36A95" w:rsidRPr="008C667D">
        <w:rPr>
          <w:sz w:val="28"/>
          <w:szCs w:val="28"/>
        </w:rPr>
        <w:t>DEI</w:t>
      </w:r>
      <w:r>
        <w:rPr>
          <w:sz w:val="28"/>
          <w:szCs w:val="28"/>
        </w:rPr>
        <w:t xml:space="preserve"> in their department</w:t>
      </w:r>
      <w:r w:rsidR="00A36A95" w:rsidRPr="008C667D">
        <w:rPr>
          <w:sz w:val="28"/>
          <w:szCs w:val="28"/>
        </w:rPr>
        <w:t xml:space="preserve">. </w:t>
      </w:r>
      <w:r w:rsidR="00A73043" w:rsidRPr="008C667D">
        <w:rPr>
          <w:sz w:val="28"/>
          <w:szCs w:val="28"/>
        </w:rPr>
        <w:t xml:space="preserve"> </w:t>
      </w:r>
      <w:r w:rsidR="00896494">
        <w:rPr>
          <w:sz w:val="28"/>
          <w:szCs w:val="28"/>
        </w:rPr>
        <w:t>Their strategy begins in the</w:t>
      </w:r>
      <w:r w:rsidR="00A73043" w:rsidRPr="008C667D">
        <w:rPr>
          <w:sz w:val="28"/>
          <w:szCs w:val="28"/>
        </w:rPr>
        <w:t xml:space="preserve"> hiring process to ensure that candidates are comfortable interacting with various communities</w:t>
      </w:r>
      <w:r w:rsidR="00F61EDC">
        <w:rPr>
          <w:sz w:val="28"/>
          <w:szCs w:val="28"/>
        </w:rPr>
        <w:t>.</w:t>
      </w:r>
      <w:r w:rsidR="00A73043" w:rsidRPr="008C667D">
        <w:rPr>
          <w:sz w:val="28"/>
          <w:szCs w:val="28"/>
        </w:rPr>
        <w:t xml:space="preserve"> </w:t>
      </w:r>
      <w:r w:rsidR="00896494">
        <w:rPr>
          <w:sz w:val="28"/>
          <w:szCs w:val="28"/>
        </w:rPr>
        <w:t xml:space="preserve">Once the employee begins their new role, they are exposed to various DEI trainings and activities to continue their acclimation. </w:t>
      </w:r>
      <w:r w:rsidR="00A73043" w:rsidRPr="008C667D">
        <w:rPr>
          <w:sz w:val="28"/>
          <w:szCs w:val="28"/>
        </w:rPr>
        <w:t xml:space="preserve">Another member believes that the council can </w:t>
      </w:r>
      <w:r w:rsidR="00896494">
        <w:rPr>
          <w:sz w:val="28"/>
          <w:szCs w:val="28"/>
        </w:rPr>
        <w:t>assist in the implementation of</w:t>
      </w:r>
      <w:r w:rsidR="00A73043" w:rsidRPr="008C667D">
        <w:rPr>
          <w:sz w:val="28"/>
          <w:szCs w:val="28"/>
        </w:rPr>
        <w:t xml:space="preserve"> </w:t>
      </w:r>
      <w:r>
        <w:rPr>
          <w:sz w:val="28"/>
          <w:szCs w:val="28"/>
        </w:rPr>
        <w:t>this</w:t>
      </w:r>
      <w:r w:rsidR="00A73043" w:rsidRPr="008C667D">
        <w:rPr>
          <w:sz w:val="28"/>
          <w:szCs w:val="28"/>
        </w:rPr>
        <w:t xml:space="preserve"> process across the ISU community.</w:t>
      </w:r>
    </w:p>
    <w:p w:rsidR="001F6BD3" w:rsidRPr="008C667D" w:rsidRDefault="001F6BD3" w:rsidP="008C667D">
      <w:pPr>
        <w:pStyle w:val="ListParagraph"/>
        <w:ind w:left="1080"/>
        <w:rPr>
          <w:sz w:val="28"/>
          <w:szCs w:val="28"/>
        </w:rPr>
      </w:pPr>
    </w:p>
    <w:p w:rsidR="001F6BD3" w:rsidRDefault="00A73043" w:rsidP="001F6BD3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One of the student </w:t>
      </w:r>
      <w:r w:rsidR="00A36A95">
        <w:rPr>
          <w:sz w:val="28"/>
          <w:szCs w:val="28"/>
        </w:rPr>
        <w:t>representatives</w:t>
      </w:r>
      <w:r>
        <w:rPr>
          <w:sz w:val="28"/>
          <w:szCs w:val="28"/>
        </w:rPr>
        <w:t xml:space="preserve"> stated that </w:t>
      </w:r>
      <w:r w:rsidR="00A36A95">
        <w:rPr>
          <w:sz w:val="28"/>
          <w:szCs w:val="28"/>
        </w:rPr>
        <w:t>international</w:t>
      </w:r>
      <w:r>
        <w:rPr>
          <w:sz w:val="28"/>
          <w:szCs w:val="28"/>
        </w:rPr>
        <w:t xml:space="preserve"> </w:t>
      </w:r>
      <w:r w:rsidR="00A36A95">
        <w:rPr>
          <w:sz w:val="28"/>
          <w:szCs w:val="28"/>
        </w:rPr>
        <w:t>students</w:t>
      </w:r>
      <w:r>
        <w:rPr>
          <w:sz w:val="28"/>
          <w:szCs w:val="28"/>
        </w:rPr>
        <w:t xml:space="preserve"> </w:t>
      </w:r>
      <w:r w:rsidR="00896494">
        <w:rPr>
          <w:sz w:val="28"/>
          <w:szCs w:val="28"/>
        </w:rPr>
        <w:t>are not aware of their rights</w:t>
      </w:r>
      <w:r>
        <w:rPr>
          <w:sz w:val="28"/>
          <w:szCs w:val="28"/>
        </w:rPr>
        <w:t xml:space="preserve">; they think discrimination is normal and they learn to accept it.  Another member commented that people are not the norm. </w:t>
      </w:r>
      <w:r w:rsidR="00166C58">
        <w:rPr>
          <w:sz w:val="28"/>
          <w:szCs w:val="28"/>
        </w:rPr>
        <w:t>I</w:t>
      </w:r>
      <w:r>
        <w:rPr>
          <w:sz w:val="28"/>
          <w:szCs w:val="28"/>
        </w:rPr>
        <w:t xml:space="preserve">t is </w:t>
      </w:r>
      <w:r w:rsidR="00A36A95">
        <w:rPr>
          <w:sz w:val="28"/>
          <w:szCs w:val="28"/>
        </w:rPr>
        <w:t>political or radical because diverse groups are not the norm and various members in the community politicize backgrounds and differences that are not part of the status quo.</w:t>
      </w:r>
    </w:p>
    <w:p w:rsidR="00DD29F9" w:rsidRPr="001F6BD3" w:rsidRDefault="00A36A95" w:rsidP="001F6BD3">
      <w:pPr>
        <w:pStyle w:val="ListParagraph"/>
        <w:spacing w:after="0" w:line="240" w:lineRule="auto"/>
        <w:ind w:left="1080"/>
      </w:pPr>
      <w:r>
        <w:rPr>
          <w:sz w:val="28"/>
          <w:szCs w:val="28"/>
        </w:rPr>
        <w:lastRenderedPageBreak/>
        <w:t xml:space="preserve"> </w:t>
      </w:r>
    </w:p>
    <w:p w:rsidR="00D7320D" w:rsidRPr="00D7320D" w:rsidRDefault="00166C58" w:rsidP="001F6BD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66C58">
        <w:rPr>
          <w:b/>
          <w:color w:val="0070C0"/>
          <w:sz w:val="28"/>
          <w:szCs w:val="28"/>
        </w:rPr>
        <w:t xml:space="preserve">Culturally Relevant Pedagogy Series: </w:t>
      </w:r>
      <w:r w:rsidR="00A36A95" w:rsidRPr="00166C58">
        <w:rPr>
          <w:sz w:val="28"/>
          <w:szCs w:val="28"/>
        </w:rPr>
        <w:t xml:space="preserve">Dr. Johnson introduced the </w:t>
      </w:r>
      <w:r w:rsidR="00D7320D" w:rsidRPr="00166C58">
        <w:rPr>
          <w:sz w:val="28"/>
          <w:szCs w:val="28"/>
        </w:rPr>
        <w:t xml:space="preserve">Fall 2021 Culturally Relevant Pedagogy Series- </w:t>
      </w:r>
      <w:r w:rsidR="00A36A95" w:rsidRPr="00166C58">
        <w:rPr>
          <w:sz w:val="28"/>
          <w:szCs w:val="28"/>
        </w:rPr>
        <w:t>in c</w:t>
      </w:r>
      <w:r w:rsidR="00D7320D" w:rsidRPr="00166C58">
        <w:rPr>
          <w:sz w:val="28"/>
          <w:szCs w:val="28"/>
        </w:rPr>
        <w:t xml:space="preserve">ollaboration with the </w:t>
      </w:r>
      <w:r w:rsidR="00165664" w:rsidRPr="00166C58">
        <w:rPr>
          <w:sz w:val="28"/>
          <w:szCs w:val="28"/>
        </w:rPr>
        <w:t xml:space="preserve">Faculty </w:t>
      </w:r>
      <w:r w:rsidR="00D7320D" w:rsidRPr="00166C58">
        <w:rPr>
          <w:sz w:val="28"/>
          <w:szCs w:val="28"/>
        </w:rPr>
        <w:t>Center for Teaching Excellence</w:t>
      </w:r>
      <w:r w:rsidR="00A36A95" w:rsidRPr="00166C58">
        <w:rPr>
          <w:sz w:val="28"/>
          <w:szCs w:val="28"/>
        </w:rPr>
        <w:t>.  The fall programs include:</w:t>
      </w:r>
    </w:p>
    <w:p w:rsidR="00D7320D" w:rsidRPr="00D7320D" w:rsidRDefault="00D7320D" w:rsidP="001F6BD3">
      <w:pPr>
        <w:pStyle w:val="ListParagraph"/>
        <w:numPr>
          <w:ilvl w:val="0"/>
          <w:numId w:val="3"/>
        </w:numPr>
        <w:spacing w:after="0" w:line="240" w:lineRule="auto"/>
        <w:ind w:left="1260" w:right="-270" w:hanging="180"/>
        <w:rPr>
          <w:sz w:val="28"/>
          <w:szCs w:val="28"/>
        </w:rPr>
      </w:pPr>
      <w:r w:rsidRPr="00D7320D">
        <w:rPr>
          <w:sz w:val="28"/>
          <w:szCs w:val="28"/>
        </w:rPr>
        <w:t>August: International Community Awareness Month- What’s in a Name?</w:t>
      </w:r>
    </w:p>
    <w:p w:rsidR="00D7320D" w:rsidRPr="00166C58" w:rsidRDefault="00D7320D" w:rsidP="00165664">
      <w:pPr>
        <w:pStyle w:val="ListParagraph"/>
        <w:numPr>
          <w:ilvl w:val="0"/>
          <w:numId w:val="3"/>
        </w:numPr>
        <w:ind w:left="1260" w:right="-990" w:hanging="180"/>
        <w:rPr>
          <w:b/>
          <w:sz w:val="28"/>
          <w:szCs w:val="28"/>
        </w:rPr>
      </w:pPr>
      <w:r w:rsidRPr="00166C58">
        <w:rPr>
          <w:b/>
          <w:sz w:val="28"/>
          <w:szCs w:val="28"/>
        </w:rPr>
        <w:t>September:</w:t>
      </w:r>
      <w:r w:rsidR="00165664" w:rsidRPr="00166C58">
        <w:rPr>
          <w:b/>
          <w:sz w:val="28"/>
          <w:szCs w:val="28"/>
        </w:rPr>
        <w:t xml:space="preserve"> </w:t>
      </w:r>
      <w:r w:rsidRPr="00166C58">
        <w:rPr>
          <w:b/>
          <w:sz w:val="28"/>
          <w:szCs w:val="28"/>
        </w:rPr>
        <w:t xml:space="preserve">Hispanic Heritage Month </w:t>
      </w:r>
      <w:r w:rsidR="008E3A38" w:rsidRPr="00166C58">
        <w:rPr>
          <w:b/>
          <w:sz w:val="28"/>
          <w:szCs w:val="28"/>
        </w:rPr>
        <w:t>– Dr. Lucy Campbell</w:t>
      </w:r>
      <w:r w:rsidR="00165664" w:rsidRPr="00166C58">
        <w:rPr>
          <w:b/>
          <w:sz w:val="28"/>
          <w:szCs w:val="28"/>
        </w:rPr>
        <w:t xml:space="preserve"> &amp; </w:t>
      </w:r>
      <w:r w:rsidR="008E3A38" w:rsidRPr="00166C58">
        <w:rPr>
          <w:b/>
          <w:sz w:val="28"/>
          <w:szCs w:val="28"/>
        </w:rPr>
        <w:t>Mr. Oscar Henriquez</w:t>
      </w:r>
    </w:p>
    <w:p w:rsidR="00D7320D" w:rsidRPr="00D7320D" w:rsidRDefault="00D7320D" w:rsidP="00D7320D">
      <w:pPr>
        <w:pStyle w:val="ListParagraph"/>
        <w:numPr>
          <w:ilvl w:val="0"/>
          <w:numId w:val="3"/>
        </w:numPr>
        <w:ind w:left="1260" w:hanging="180"/>
        <w:rPr>
          <w:sz w:val="28"/>
          <w:szCs w:val="28"/>
        </w:rPr>
      </w:pPr>
      <w:r w:rsidRPr="00D7320D">
        <w:rPr>
          <w:sz w:val="28"/>
          <w:szCs w:val="28"/>
        </w:rPr>
        <w:t>October</w:t>
      </w:r>
      <w:r>
        <w:rPr>
          <w:sz w:val="28"/>
          <w:szCs w:val="28"/>
        </w:rPr>
        <w:t>:</w:t>
      </w:r>
      <w:r w:rsidRPr="00D7320D">
        <w:rPr>
          <w:sz w:val="28"/>
          <w:szCs w:val="28"/>
        </w:rPr>
        <w:t xml:space="preserve"> LGBTQIAP</w:t>
      </w:r>
      <w:r w:rsidR="00165664">
        <w:rPr>
          <w:sz w:val="28"/>
          <w:szCs w:val="28"/>
        </w:rPr>
        <w:t>+</w:t>
      </w:r>
      <w:r w:rsidRPr="00D7320D">
        <w:rPr>
          <w:sz w:val="28"/>
          <w:szCs w:val="28"/>
        </w:rPr>
        <w:t xml:space="preserve"> History Month   </w:t>
      </w:r>
    </w:p>
    <w:p w:rsidR="00D7320D" w:rsidRPr="00D7320D" w:rsidRDefault="00D7320D" w:rsidP="00D7320D">
      <w:pPr>
        <w:pStyle w:val="ListParagraph"/>
        <w:numPr>
          <w:ilvl w:val="0"/>
          <w:numId w:val="3"/>
        </w:numPr>
        <w:ind w:left="1260" w:hanging="180"/>
        <w:rPr>
          <w:sz w:val="28"/>
          <w:szCs w:val="28"/>
        </w:rPr>
      </w:pPr>
      <w:r w:rsidRPr="00D7320D">
        <w:rPr>
          <w:sz w:val="28"/>
          <w:szCs w:val="28"/>
        </w:rPr>
        <w:t>November</w:t>
      </w:r>
      <w:r>
        <w:rPr>
          <w:sz w:val="28"/>
          <w:szCs w:val="28"/>
        </w:rPr>
        <w:t>:</w:t>
      </w:r>
      <w:r w:rsidRPr="00D7320D">
        <w:rPr>
          <w:sz w:val="28"/>
          <w:szCs w:val="28"/>
        </w:rPr>
        <w:t xml:space="preserve"> </w:t>
      </w:r>
      <w:r w:rsidR="00165664" w:rsidRPr="00165664">
        <w:rPr>
          <w:sz w:val="28"/>
          <w:szCs w:val="28"/>
        </w:rPr>
        <w:t>National First Generation College Student Celebration</w:t>
      </w:r>
    </w:p>
    <w:p w:rsidR="00D7320D" w:rsidRPr="00A36A95" w:rsidRDefault="00D7320D" w:rsidP="00D7320D">
      <w:pPr>
        <w:pStyle w:val="ListParagraph"/>
        <w:numPr>
          <w:ilvl w:val="0"/>
          <w:numId w:val="3"/>
        </w:numPr>
        <w:ind w:left="1260" w:hanging="180"/>
        <w:rPr>
          <w:sz w:val="28"/>
          <w:szCs w:val="28"/>
        </w:rPr>
      </w:pPr>
      <w:r w:rsidRPr="00D7320D">
        <w:rPr>
          <w:sz w:val="28"/>
          <w:szCs w:val="28"/>
        </w:rPr>
        <w:t>December</w:t>
      </w:r>
      <w:r>
        <w:rPr>
          <w:sz w:val="28"/>
          <w:szCs w:val="28"/>
        </w:rPr>
        <w:t>:</w:t>
      </w:r>
      <w:r w:rsidRPr="00D7320D">
        <w:rPr>
          <w:sz w:val="28"/>
          <w:szCs w:val="28"/>
        </w:rPr>
        <w:t xml:space="preserve"> Call to Action for ISU Faculty &amp; Staff</w:t>
      </w:r>
    </w:p>
    <w:p w:rsidR="00DD29F9" w:rsidRPr="00A36A95" w:rsidRDefault="00DD29F9" w:rsidP="00DD29F9">
      <w:pPr>
        <w:pStyle w:val="ListParagraph"/>
        <w:ind w:left="1260"/>
        <w:rPr>
          <w:sz w:val="28"/>
          <w:szCs w:val="28"/>
        </w:rPr>
      </w:pPr>
    </w:p>
    <w:p w:rsidR="00A36A95" w:rsidRPr="00A36A95" w:rsidRDefault="001F6BD3" w:rsidP="001F6BD3">
      <w:pPr>
        <w:pStyle w:val="ListParagraph"/>
        <w:numPr>
          <w:ilvl w:val="0"/>
          <w:numId w:val="1"/>
        </w:numPr>
        <w:tabs>
          <w:tab w:val="left" w:pos="1080"/>
        </w:tabs>
        <w:ind w:right="-1440"/>
        <w:rPr>
          <w:sz w:val="28"/>
          <w:szCs w:val="28"/>
        </w:rPr>
      </w:pPr>
      <w:r w:rsidRPr="001F6BD3">
        <w:rPr>
          <w:b/>
          <w:color w:val="0070C0"/>
          <w:sz w:val="28"/>
          <w:szCs w:val="28"/>
        </w:rPr>
        <w:t>Resources:</w:t>
      </w:r>
      <w:r w:rsidRPr="001F6BD3">
        <w:rPr>
          <w:color w:val="0070C0"/>
          <w:sz w:val="28"/>
          <w:szCs w:val="28"/>
        </w:rPr>
        <w:t xml:space="preserve"> </w:t>
      </w:r>
      <w:r w:rsidR="00A36A95" w:rsidRPr="00A36A95">
        <w:rPr>
          <w:sz w:val="28"/>
          <w:szCs w:val="28"/>
        </w:rPr>
        <w:t>Dr. Johnson highlighted ISU Resources that may be useful to the members, their students, or colleagues: Affinity Groups, Cultural Center, HR, Global Engagement, Multicultural Center, Title IX, etc.</w:t>
      </w:r>
    </w:p>
    <w:p w:rsidR="00A36A95" w:rsidRPr="00A36A95" w:rsidRDefault="00A36A95" w:rsidP="00A36A95">
      <w:pPr>
        <w:pStyle w:val="ListParagraph"/>
        <w:tabs>
          <w:tab w:val="left" w:pos="1080"/>
        </w:tabs>
        <w:ind w:left="1080" w:right="-1440"/>
        <w:rPr>
          <w:color w:val="0070C0"/>
          <w:sz w:val="28"/>
          <w:szCs w:val="28"/>
        </w:rPr>
      </w:pPr>
    </w:p>
    <w:p w:rsidR="003874A9" w:rsidRDefault="008C667D" w:rsidP="008C66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667D">
        <w:rPr>
          <w:b/>
          <w:color w:val="0070C0"/>
          <w:sz w:val="28"/>
          <w:szCs w:val="28"/>
        </w:rPr>
        <w:t>New Business:</w:t>
      </w:r>
      <w:r w:rsidRPr="008C667D">
        <w:rPr>
          <w:color w:val="0070C0"/>
          <w:sz w:val="28"/>
          <w:szCs w:val="28"/>
        </w:rPr>
        <w:t xml:space="preserve"> </w:t>
      </w:r>
      <w:r w:rsidR="00A36A95" w:rsidRPr="00A36A95">
        <w:rPr>
          <w:sz w:val="28"/>
          <w:szCs w:val="28"/>
        </w:rPr>
        <w:t>No n</w:t>
      </w:r>
      <w:r w:rsidR="005F7DDF" w:rsidRPr="00A36A95">
        <w:rPr>
          <w:sz w:val="28"/>
          <w:szCs w:val="28"/>
        </w:rPr>
        <w:t xml:space="preserve">ew </w:t>
      </w:r>
      <w:r w:rsidR="00A36A95" w:rsidRPr="00A36A95">
        <w:rPr>
          <w:sz w:val="28"/>
          <w:szCs w:val="28"/>
        </w:rPr>
        <w:t>b</w:t>
      </w:r>
      <w:r w:rsidR="005F7DDF" w:rsidRPr="00A36A95">
        <w:rPr>
          <w:sz w:val="28"/>
          <w:szCs w:val="28"/>
        </w:rPr>
        <w:t>usiness</w:t>
      </w:r>
      <w:r w:rsidR="00A36A95" w:rsidRPr="00A36A95">
        <w:rPr>
          <w:sz w:val="28"/>
          <w:szCs w:val="28"/>
        </w:rPr>
        <w:t xml:space="preserve"> was presented.</w:t>
      </w:r>
    </w:p>
    <w:p w:rsidR="00A36A95" w:rsidRPr="00A36A95" w:rsidRDefault="00A36A95" w:rsidP="00A36A95">
      <w:pPr>
        <w:pStyle w:val="ListParagraph"/>
        <w:ind w:left="1080"/>
        <w:rPr>
          <w:sz w:val="28"/>
          <w:szCs w:val="28"/>
        </w:rPr>
      </w:pPr>
    </w:p>
    <w:p w:rsidR="008C667D" w:rsidRDefault="008C667D" w:rsidP="008C667D">
      <w:pPr>
        <w:pStyle w:val="ListParagraph"/>
        <w:numPr>
          <w:ilvl w:val="0"/>
          <w:numId w:val="1"/>
        </w:numPr>
        <w:tabs>
          <w:tab w:val="left" w:pos="5660"/>
        </w:tabs>
        <w:spacing w:after="0" w:line="240" w:lineRule="auto"/>
        <w:rPr>
          <w:sz w:val="28"/>
          <w:szCs w:val="28"/>
        </w:rPr>
      </w:pPr>
      <w:r w:rsidRPr="008C667D">
        <w:rPr>
          <w:b/>
          <w:color w:val="0070C0"/>
          <w:sz w:val="28"/>
          <w:szCs w:val="28"/>
        </w:rPr>
        <w:t xml:space="preserve">Adjourn: </w:t>
      </w:r>
      <w:r w:rsidR="00A36A95" w:rsidRPr="00A36A95">
        <w:rPr>
          <w:sz w:val="28"/>
          <w:szCs w:val="28"/>
        </w:rPr>
        <w:t>The meeting a</w:t>
      </w:r>
      <w:r w:rsidR="009F0AD4" w:rsidRPr="00A36A95">
        <w:rPr>
          <w:sz w:val="28"/>
          <w:szCs w:val="28"/>
        </w:rPr>
        <w:t>djourn</w:t>
      </w:r>
      <w:r w:rsidR="00A36A95" w:rsidRPr="00A36A95">
        <w:rPr>
          <w:sz w:val="28"/>
          <w:szCs w:val="28"/>
        </w:rPr>
        <w:t>ed at 12:03 pm</w:t>
      </w:r>
    </w:p>
    <w:p w:rsidR="008C667D" w:rsidRPr="008C667D" w:rsidRDefault="00A36A95" w:rsidP="008C667D">
      <w:pPr>
        <w:tabs>
          <w:tab w:val="left" w:pos="5660"/>
        </w:tabs>
        <w:spacing w:after="0" w:line="240" w:lineRule="auto"/>
        <w:rPr>
          <w:sz w:val="28"/>
          <w:szCs w:val="28"/>
        </w:rPr>
      </w:pPr>
      <w:r w:rsidRPr="008C667D">
        <w:rPr>
          <w:sz w:val="28"/>
          <w:szCs w:val="28"/>
        </w:rPr>
        <w:tab/>
      </w:r>
    </w:p>
    <w:p w:rsidR="00A36A95" w:rsidRPr="008C667D" w:rsidRDefault="008C667D" w:rsidP="008C667D">
      <w:pPr>
        <w:tabs>
          <w:tab w:val="left" w:pos="5660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8C667D">
        <w:rPr>
          <w:b/>
          <w:color w:val="0070C0"/>
          <w:sz w:val="28"/>
          <w:szCs w:val="28"/>
        </w:rPr>
        <w:t>Next Meeting:</w:t>
      </w:r>
      <w:r w:rsidR="00A36A95" w:rsidRPr="008C667D">
        <w:rPr>
          <w:b/>
          <w:color w:val="0070C0"/>
          <w:sz w:val="28"/>
          <w:szCs w:val="28"/>
        </w:rPr>
        <w:t xml:space="preserve"> October 15, 2021, via Zoom.</w:t>
      </w:r>
    </w:p>
    <w:sectPr w:rsidR="00A36A95" w:rsidRPr="008C667D" w:rsidSect="00EC6246">
      <w:pgSz w:w="12240" w:h="15840"/>
      <w:pgMar w:top="1440" w:right="14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02D"/>
    <w:multiLevelType w:val="hybridMultilevel"/>
    <w:tmpl w:val="16808E04"/>
    <w:lvl w:ilvl="0" w:tplc="48569B1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  <w:i w:val="0"/>
        <w:color w:val="0070C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4F9"/>
    <w:multiLevelType w:val="hybridMultilevel"/>
    <w:tmpl w:val="C6762EAA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78F74D6"/>
    <w:multiLevelType w:val="hybridMultilevel"/>
    <w:tmpl w:val="57163A20"/>
    <w:lvl w:ilvl="0" w:tplc="2860622A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909DC"/>
    <w:multiLevelType w:val="hybridMultilevel"/>
    <w:tmpl w:val="B77A5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F5"/>
    <w:rsid w:val="00133116"/>
    <w:rsid w:val="00165664"/>
    <w:rsid w:val="00166C58"/>
    <w:rsid w:val="001F6BD3"/>
    <w:rsid w:val="003544CC"/>
    <w:rsid w:val="003874A9"/>
    <w:rsid w:val="00390E68"/>
    <w:rsid w:val="004E7D88"/>
    <w:rsid w:val="00526E5A"/>
    <w:rsid w:val="00550E3A"/>
    <w:rsid w:val="005F7DDF"/>
    <w:rsid w:val="0060095C"/>
    <w:rsid w:val="0062746F"/>
    <w:rsid w:val="006725A9"/>
    <w:rsid w:val="0077092A"/>
    <w:rsid w:val="0078482E"/>
    <w:rsid w:val="007C61BD"/>
    <w:rsid w:val="00814E35"/>
    <w:rsid w:val="0086439B"/>
    <w:rsid w:val="00896494"/>
    <w:rsid w:val="008B65A1"/>
    <w:rsid w:val="008C667D"/>
    <w:rsid w:val="008E3A38"/>
    <w:rsid w:val="00916B0A"/>
    <w:rsid w:val="009646F5"/>
    <w:rsid w:val="009F0AD4"/>
    <w:rsid w:val="00A36A95"/>
    <w:rsid w:val="00A73043"/>
    <w:rsid w:val="00C953FC"/>
    <w:rsid w:val="00CC18AA"/>
    <w:rsid w:val="00CD5E40"/>
    <w:rsid w:val="00CF3E21"/>
    <w:rsid w:val="00D05AFF"/>
    <w:rsid w:val="00D7320D"/>
    <w:rsid w:val="00DD29F9"/>
    <w:rsid w:val="00E3720B"/>
    <w:rsid w:val="00EC6246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CE9E"/>
  <w15:chartTrackingRefBased/>
  <w15:docId w15:val="{D881D36D-A217-4EEC-BD81-1266ED00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F5"/>
    <w:pPr>
      <w:ind w:left="720"/>
      <w:contextualSpacing/>
    </w:pPr>
  </w:style>
  <w:style w:type="paragraph" w:customStyle="1" w:styleId="Default">
    <w:name w:val="Default"/>
    <w:rsid w:val="00814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B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B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E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3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0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Johnson</dc:creator>
  <cp:keywords/>
  <dc:description/>
  <cp:lastModifiedBy>Hilary Maldonado</cp:lastModifiedBy>
  <cp:revision>4</cp:revision>
  <cp:lastPrinted>2020-05-15T22:07:00Z</cp:lastPrinted>
  <dcterms:created xsi:type="dcterms:W3CDTF">2021-10-04T20:27:00Z</dcterms:created>
  <dcterms:modified xsi:type="dcterms:W3CDTF">2021-10-04T20:29:00Z</dcterms:modified>
</cp:coreProperties>
</file>